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47" w:rsidRPr="00832D98" w:rsidRDefault="00A4002E">
      <w:pPr>
        <w:rPr>
          <w:rFonts w:ascii="Bookman Old Style" w:hAnsi="Bookman Old Style"/>
          <w:szCs w:val="24"/>
        </w:rPr>
      </w:pPr>
      <w:r>
        <w:rPr>
          <w:rFonts w:ascii="Bookman Old Style" w:hAnsi="Bookman Old Style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117475</wp:posOffset>
                </wp:positionV>
                <wp:extent cx="3048635" cy="147383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635" cy="1473835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rgbClr val="FFFF00"/>
                          </a:fgClr>
                          <a:bgClr>
                            <a:srgbClr val="DFDFDF"/>
                          </a:bgClr>
                        </a:patt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412CC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:rsidR="00C412CC" w:rsidRPr="00DB1227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  <w:r w:rsidRPr="00DB1227"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TRGOVAČKI SUD U ZAGREBU</w:t>
                            </w:r>
                          </w:p>
                          <w:p w:rsidR="00C412CC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:rsidR="00C412CC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ST-</w:t>
                            </w:r>
                            <w:proofErr w:type="spellStart"/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2</w:t>
                            </w:r>
                            <w:r w:rsidRPr="00DB1227"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93</w:t>
                            </w:r>
                            <w:proofErr w:type="spellEnd"/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15</w:t>
                            </w:r>
                            <w:proofErr w:type="spellEnd"/>
                          </w:p>
                          <w:p w:rsidR="00C412CC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:rsidR="00C412CC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Petrinjska 8</w:t>
                            </w:r>
                          </w:p>
                          <w:p w:rsidR="00C412CC" w:rsidRPr="00DB1227" w:rsidRDefault="00C412CC" w:rsidP="00DB1227">
                            <w:pPr>
                              <w:jc w:val="center"/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10000</w:t>
                            </w:r>
                            <w:proofErr w:type="spellEnd"/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ft"/>
                                <w:rFonts w:ascii="Bookman Old Style" w:hAnsi="Bookman Old Style"/>
                                <w:b/>
                              </w:rPr>
                              <w:t>Zgareb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34.75pt;margin-top:9.25pt;width:240.05pt;height:11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" o:allowincell="f" fillcolor="yellow" stroked="f">
                <v:fill r:id="rId9" o:title="" color2="#dfdfdf" type="pattern"/>
                <v:textbox inset="1pt,1pt,1pt,1pt">
                  <w:txbxContent>
                    <w:p w:rsidR="00C412CC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</w:p>
                    <w:p w:rsidR="00C412CC" w:rsidRPr="00DB1227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  <w:r w:rsidRPr="00DB1227">
                        <w:rPr>
                          <w:rStyle w:val="ft"/>
                          <w:rFonts w:ascii="Bookman Old Style" w:hAnsi="Bookman Old Style"/>
                          <w:b/>
                        </w:rPr>
                        <w:t>TRGOVAČKI SUD U ZAGREBU</w:t>
                      </w:r>
                    </w:p>
                    <w:p w:rsidR="00C412CC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</w:p>
                    <w:p w:rsidR="00C412CC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ST-</w:t>
                      </w:r>
                      <w:proofErr w:type="spellStart"/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2</w:t>
                      </w:r>
                      <w:r w:rsidRPr="00DB1227">
                        <w:rPr>
                          <w:rStyle w:val="ft"/>
                          <w:rFonts w:ascii="Bookman Old Style" w:hAnsi="Bookman Old Style"/>
                          <w:b/>
                        </w:rPr>
                        <w:t>93</w:t>
                      </w:r>
                      <w:proofErr w:type="spellEnd"/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/</w:t>
                      </w:r>
                      <w:proofErr w:type="spellStart"/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15</w:t>
                      </w:r>
                      <w:proofErr w:type="spellEnd"/>
                    </w:p>
                    <w:p w:rsidR="00C412CC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</w:p>
                    <w:p w:rsidR="00C412CC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Petrinjska 8</w:t>
                      </w:r>
                    </w:p>
                    <w:p w:rsidR="00C412CC" w:rsidRPr="00DB1227" w:rsidRDefault="00C412CC" w:rsidP="00DB1227">
                      <w:pPr>
                        <w:jc w:val="center"/>
                        <w:rPr>
                          <w:rStyle w:val="ft"/>
                          <w:rFonts w:ascii="Bookman Old Style" w:hAnsi="Bookman Old Style"/>
                          <w:b/>
                        </w:rPr>
                      </w:pPr>
                      <w:proofErr w:type="spellStart"/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10000</w:t>
                      </w:r>
                      <w:proofErr w:type="spellEnd"/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ft"/>
                          <w:rFonts w:ascii="Bookman Old Style" w:hAnsi="Bookman Old Style"/>
                          <w:b/>
                        </w:rPr>
                        <w:t>Zgareb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6D5447" w:rsidRPr="00832D98" w:rsidRDefault="006D5447">
      <w:pPr>
        <w:rPr>
          <w:rFonts w:ascii="Bookman Old Style" w:hAnsi="Bookman Old Style"/>
          <w:szCs w:val="24"/>
        </w:rPr>
      </w:pPr>
    </w:p>
    <w:p w:rsidR="006D5447" w:rsidRPr="00832D98" w:rsidRDefault="006D5447">
      <w:pPr>
        <w:tabs>
          <w:tab w:val="left" w:pos="993"/>
        </w:tabs>
        <w:spacing w:line="360" w:lineRule="auto"/>
        <w:rPr>
          <w:rFonts w:ascii="Bookman Old Style" w:hAnsi="Bookman Old Style" w:cs="Arial"/>
          <w:b/>
          <w:szCs w:val="24"/>
        </w:rPr>
      </w:pPr>
    </w:p>
    <w:p w:rsidR="006D5447" w:rsidRPr="00832D98" w:rsidRDefault="00A52820">
      <w:pPr>
        <w:tabs>
          <w:tab w:val="left" w:pos="993"/>
        </w:tabs>
        <w:spacing w:line="360" w:lineRule="auto"/>
        <w:rPr>
          <w:rFonts w:ascii="Bookman Old Style" w:hAnsi="Bookman Old Style" w:cs="Arial"/>
          <w:szCs w:val="24"/>
        </w:rPr>
      </w:pPr>
      <w:r>
        <w:rPr>
          <w:rFonts w:ascii="Bookman Old Style" w:hAnsi="Bookman Old Style" w:cs="Arial"/>
          <w:szCs w:val="24"/>
        </w:rPr>
        <w:t>Naš znak</w:t>
      </w:r>
      <w:r>
        <w:rPr>
          <w:rFonts w:ascii="Bookman Old Style" w:hAnsi="Bookman Old Style" w:cs="Arial"/>
          <w:szCs w:val="24"/>
        </w:rPr>
        <w:tab/>
        <w:t xml:space="preserve">: </w:t>
      </w:r>
      <w:proofErr w:type="spellStart"/>
      <w:r>
        <w:rPr>
          <w:rFonts w:ascii="Bookman Old Style" w:hAnsi="Bookman Old Style" w:cs="Arial"/>
          <w:szCs w:val="24"/>
        </w:rPr>
        <w:t>381</w:t>
      </w:r>
      <w:proofErr w:type="spellEnd"/>
      <w:r w:rsidR="00586540">
        <w:rPr>
          <w:rFonts w:ascii="Bookman Old Style" w:hAnsi="Bookman Old Style" w:cs="Arial"/>
          <w:szCs w:val="24"/>
        </w:rPr>
        <w:t>/</w:t>
      </w:r>
      <w:proofErr w:type="spellStart"/>
      <w:r w:rsidR="003D3ED6">
        <w:rPr>
          <w:rFonts w:ascii="Bookman Old Style" w:hAnsi="Bookman Old Style" w:cs="Arial"/>
          <w:szCs w:val="24"/>
        </w:rPr>
        <w:t>LS</w:t>
      </w:r>
      <w:proofErr w:type="spellEnd"/>
      <w:r w:rsidR="00DB1227">
        <w:rPr>
          <w:rFonts w:ascii="Bookman Old Style" w:hAnsi="Bookman Old Style" w:cs="Arial"/>
          <w:szCs w:val="24"/>
        </w:rPr>
        <w:t>/</w:t>
      </w:r>
      <w:proofErr w:type="spellStart"/>
      <w:r w:rsidR="00DB1227">
        <w:rPr>
          <w:rFonts w:ascii="Bookman Old Style" w:hAnsi="Bookman Old Style" w:cs="Arial"/>
          <w:szCs w:val="24"/>
        </w:rPr>
        <w:t>2016</w:t>
      </w:r>
      <w:proofErr w:type="spellEnd"/>
      <w:r w:rsidR="00586540">
        <w:rPr>
          <w:rFonts w:ascii="Bookman Old Style" w:hAnsi="Bookman Old Style" w:cs="Arial"/>
          <w:szCs w:val="24"/>
        </w:rPr>
        <w:t>.</w:t>
      </w:r>
    </w:p>
    <w:p w:rsidR="006D5447" w:rsidRPr="00832D98" w:rsidRDefault="006D5447">
      <w:pPr>
        <w:tabs>
          <w:tab w:val="left" w:pos="993"/>
        </w:tabs>
        <w:spacing w:line="360" w:lineRule="auto"/>
        <w:rPr>
          <w:rFonts w:ascii="Bookman Old Style" w:hAnsi="Bookman Old Style" w:cs="Arial"/>
          <w:szCs w:val="24"/>
        </w:rPr>
      </w:pPr>
      <w:r w:rsidRPr="00832D98">
        <w:rPr>
          <w:rFonts w:ascii="Bookman Old Style" w:hAnsi="Bookman Old Style" w:cs="Arial"/>
          <w:szCs w:val="24"/>
        </w:rPr>
        <w:t>Vaš znak</w:t>
      </w:r>
      <w:r w:rsidRPr="00832D98">
        <w:rPr>
          <w:rFonts w:ascii="Bookman Old Style" w:hAnsi="Bookman Old Style" w:cs="Arial"/>
          <w:szCs w:val="24"/>
        </w:rPr>
        <w:tab/>
        <w:t>:</w:t>
      </w:r>
    </w:p>
    <w:p w:rsidR="009A2B97" w:rsidRPr="00832D98" w:rsidRDefault="006D5447">
      <w:pPr>
        <w:tabs>
          <w:tab w:val="left" w:pos="993"/>
        </w:tabs>
        <w:spacing w:line="360" w:lineRule="auto"/>
        <w:rPr>
          <w:rFonts w:ascii="Bookman Old Style" w:hAnsi="Bookman Old Style" w:cs="Arial"/>
          <w:szCs w:val="24"/>
        </w:rPr>
      </w:pPr>
      <w:r w:rsidRPr="00832D98">
        <w:rPr>
          <w:rFonts w:ascii="Bookman Old Style" w:hAnsi="Bookman Old Style" w:cs="Arial"/>
          <w:szCs w:val="24"/>
        </w:rPr>
        <w:t>Datum</w:t>
      </w:r>
      <w:r w:rsidRPr="00832D98">
        <w:rPr>
          <w:rFonts w:ascii="Bookman Old Style" w:hAnsi="Bookman Old Style" w:cs="Arial"/>
          <w:szCs w:val="24"/>
        </w:rPr>
        <w:tab/>
      </w:r>
      <w:r w:rsidR="00586540">
        <w:rPr>
          <w:rFonts w:ascii="Bookman Old Style" w:hAnsi="Bookman Old Style" w:cs="Arial"/>
          <w:szCs w:val="24"/>
        </w:rPr>
        <w:tab/>
      </w:r>
      <w:r w:rsidRPr="00832D98">
        <w:rPr>
          <w:rFonts w:ascii="Bookman Old Style" w:hAnsi="Bookman Old Style" w:cs="Arial"/>
          <w:szCs w:val="24"/>
        </w:rPr>
        <w:t>:</w:t>
      </w:r>
      <w:r w:rsidR="00586540">
        <w:rPr>
          <w:rFonts w:ascii="Bookman Old Style" w:hAnsi="Bookman Old Style" w:cs="Arial"/>
          <w:szCs w:val="24"/>
        </w:rPr>
        <w:t xml:space="preserve"> </w:t>
      </w:r>
      <w:r w:rsidR="00205DFF">
        <w:rPr>
          <w:rFonts w:ascii="Bookman Old Style" w:hAnsi="Bookman Old Style" w:cs="Arial"/>
          <w:szCs w:val="24"/>
        </w:rPr>
        <w:t>10.09</w:t>
      </w:r>
      <w:r w:rsidR="00DB1227">
        <w:rPr>
          <w:rFonts w:ascii="Bookman Old Style" w:hAnsi="Bookman Old Style" w:cs="Arial"/>
          <w:szCs w:val="24"/>
        </w:rPr>
        <w:t>.2016</w:t>
      </w:r>
      <w:r w:rsidR="00586540">
        <w:rPr>
          <w:rFonts w:ascii="Bookman Old Style" w:hAnsi="Bookman Old Style" w:cs="Arial"/>
          <w:szCs w:val="24"/>
        </w:rPr>
        <w:t>.</w:t>
      </w:r>
      <w:r w:rsidRPr="00832D98">
        <w:rPr>
          <w:rFonts w:ascii="Bookman Old Style" w:hAnsi="Bookman Old Style" w:cs="Arial"/>
          <w:szCs w:val="24"/>
        </w:rPr>
        <w:t xml:space="preserve"> </w:t>
      </w:r>
    </w:p>
    <w:p w:rsidR="000559AF" w:rsidRPr="00832D98" w:rsidRDefault="000559AF">
      <w:pPr>
        <w:tabs>
          <w:tab w:val="left" w:pos="993"/>
        </w:tabs>
        <w:spacing w:line="360" w:lineRule="auto"/>
        <w:rPr>
          <w:rFonts w:ascii="Bookman Old Style" w:hAnsi="Bookman Old Style"/>
          <w:szCs w:val="24"/>
        </w:rPr>
      </w:pPr>
    </w:p>
    <w:p w:rsidR="00832D98" w:rsidRPr="00832D98" w:rsidRDefault="00EE51C6">
      <w:pPr>
        <w:tabs>
          <w:tab w:val="left" w:pos="993"/>
        </w:tabs>
        <w:spacing w:line="360" w:lineRule="auto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  </w:t>
      </w:r>
    </w:p>
    <w:p w:rsidR="00205DFF" w:rsidRDefault="00832D98" w:rsidP="00205DFF">
      <w:pPr>
        <w:tabs>
          <w:tab w:val="left" w:pos="993"/>
        </w:tabs>
        <w:rPr>
          <w:rFonts w:ascii="Bookman Old Style" w:hAnsi="Bookman Old Style"/>
          <w:b/>
          <w:szCs w:val="24"/>
        </w:rPr>
      </w:pPr>
      <w:r w:rsidRPr="004E1D22">
        <w:rPr>
          <w:rFonts w:ascii="Bookman Old Style" w:hAnsi="Bookman Old Style"/>
          <w:b/>
          <w:szCs w:val="24"/>
        </w:rPr>
        <w:t>Predmet:</w:t>
      </w:r>
      <w:r w:rsidR="00E91E43">
        <w:rPr>
          <w:rFonts w:ascii="Bookman Old Style" w:hAnsi="Bookman Old Style"/>
          <w:b/>
          <w:szCs w:val="24"/>
        </w:rPr>
        <w:t xml:space="preserve"> </w:t>
      </w:r>
      <w:r w:rsidR="00205DFF">
        <w:rPr>
          <w:rFonts w:ascii="Bookman Old Style" w:hAnsi="Bookman Old Style"/>
          <w:b/>
          <w:szCs w:val="24"/>
        </w:rPr>
        <w:t xml:space="preserve">Dopuna Izvješća u postupku radi utvrđivanja uvjeta za otvaranje </w:t>
      </w:r>
    </w:p>
    <w:p w:rsidR="00205DFF" w:rsidRDefault="00205DFF" w:rsidP="00205DFF">
      <w:pPr>
        <w:tabs>
          <w:tab w:val="left" w:pos="993"/>
        </w:tabs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tab/>
        <w:t xml:space="preserve">   stečajnog postupka nad dužnikom SUNČANA STAZA </w:t>
      </w:r>
      <w:proofErr w:type="spellStart"/>
      <w:r>
        <w:rPr>
          <w:rFonts w:ascii="Bookman Old Style" w:hAnsi="Bookman Old Style"/>
          <w:b/>
          <w:szCs w:val="24"/>
        </w:rPr>
        <w:t>ZAGREB</w:t>
      </w:r>
      <w:proofErr w:type="spellEnd"/>
      <w:r>
        <w:rPr>
          <w:rFonts w:ascii="Bookman Old Style" w:hAnsi="Bookman Old Style"/>
          <w:b/>
          <w:szCs w:val="24"/>
        </w:rPr>
        <w:t xml:space="preserve"> </w:t>
      </w:r>
    </w:p>
    <w:p w:rsidR="00205DFF" w:rsidRPr="00832D98" w:rsidRDefault="00205DFF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b/>
          <w:szCs w:val="24"/>
        </w:rPr>
        <w:tab/>
        <w:t xml:space="preserve">   d.o.o.</w:t>
      </w:r>
    </w:p>
    <w:p w:rsidR="000559AF" w:rsidRDefault="000559AF" w:rsidP="00692484">
      <w:pPr>
        <w:tabs>
          <w:tab w:val="left" w:pos="993"/>
        </w:tabs>
        <w:spacing w:line="360" w:lineRule="auto"/>
        <w:jc w:val="left"/>
        <w:rPr>
          <w:szCs w:val="24"/>
        </w:rPr>
      </w:pPr>
    </w:p>
    <w:p w:rsidR="00F56BA4" w:rsidRPr="00F56BA4" w:rsidRDefault="00F56BA4" w:rsidP="00692484">
      <w:pPr>
        <w:tabs>
          <w:tab w:val="left" w:pos="993"/>
        </w:tabs>
        <w:spacing w:line="360" w:lineRule="auto"/>
        <w:jc w:val="left"/>
        <w:rPr>
          <w:rFonts w:ascii="Bookman Old Style" w:hAnsi="Bookman Old Style"/>
          <w:szCs w:val="24"/>
        </w:rPr>
      </w:pPr>
    </w:p>
    <w:p w:rsidR="00D3663B" w:rsidRDefault="00F56BA4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 w:rsidRPr="00F56BA4">
        <w:rPr>
          <w:rFonts w:ascii="Bookman Old Style" w:hAnsi="Bookman Old Style"/>
          <w:szCs w:val="24"/>
        </w:rPr>
        <w:t>Rješenjem Trgovačkog suda u Zagrebu broj St-</w:t>
      </w:r>
      <w:proofErr w:type="spellStart"/>
      <w:r w:rsidR="00205DFF">
        <w:rPr>
          <w:rFonts w:ascii="Bookman Old Style" w:hAnsi="Bookman Old Style"/>
          <w:szCs w:val="24"/>
        </w:rPr>
        <w:t>293</w:t>
      </w:r>
      <w:proofErr w:type="spellEnd"/>
      <w:r w:rsidR="00205DFF">
        <w:rPr>
          <w:rFonts w:ascii="Bookman Old Style" w:hAnsi="Bookman Old Style"/>
          <w:szCs w:val="24"/>
        </w:rPr>
        <w:t>/</w:t>
      </w:r>
      <w:proofErr w:type="spellStart"/>
      <w:r w:rsidR="00205DFF">
        <w:rPr>
          <w:rFonts w:ascii="Bookman Old Style" w:hAnsi="Bookman Old Style"/>
          <w:szCs w:val="24"/>
        </w:rPr>
        <w:t>15</w:t>
      </w:r>
      <w:proofErr w:type="spellEnd"/>
      <w:r w:rsidR="00205DFF">
        <w:rPr>
          <w:rFonts w:ascii="Bookman Old Style" w:hAnsi="Bookman Old Style"/>
          <w:szCs w:val="24"/>
        </w:rPr>
        <w:t xml:space="preserve"> od </w:t>
      </w:r>
      <w:proofErr w:type="spellStart"/>
      <w:r w:rsidR="00205DFF">
        <w:rPr>
          <w:rFonts w:ascii="Bookman Old Style" w:hAnsi="Bookman Old Style"/>
          <w:szCs w:val="24"/>
        </w:rPr>
        <w:t>22</w:t>
      </w:r>
      <w:proofErr w:type="spellEnd"/>
      <w:r w:rsidRPr="00F56BA4">
        <w:rPr>
          <w:rFonts w:ascii="Bookman Old Style" w:hAnsi="Bookman Old Style"/>
          <w:szCs w:val="24"/>
        </w:rPr>
        <w:t xml:space="preserve">. </w:t>
      </w:r>
      <w:r w:rsidR="00205DFF">
        <w:rPr>
          <w:rFonts w:ascii="Bookman Old Style" w:hAnsi="Bookman Old Style"/>
          <w:szCs w:val="24"/>
        </w:rPr>
        <w:t>travnja</w:t>
      </w:r>
      <w:r w:rsidRPr="00F56BA4">
        <w:rPr>
          <w:rFonts w:ascii="Bookman Old Style" w:hAnsi="Bookman Old Style"/>
          <w:szCs w:val="24"/>
        </w:rPr>
        <w:t xml:space="preserve"> </w:t>
      </w:r>
      <w:proofErr w:type="spellStart"/>
      <w:r w:rsidRPr="00F56BA4">
        <w:rPr>
          <w:rFonts w:ascii="Bookman Old Style" w:hAnsi="Bookman Old Style"/>
          <w:szCs w:val="24"/>
        </w:rPr>
        <w:t>20</w:t>
      </w:r>
      <w:r w:rsidR="00205DFF">
        <w:rPr>
          <w:rFonts w:ascii="Bookman Old Style" w:hAnsi="Bookman Old Style"/>
          <w:szCs w:val="24"/>
        </w:rPr>
        <w:t>16</w:t>
      </w:r>
      <w:proofErr w:type="spellEnd"/>
      <w:r w:rsidRPr="00F56BA4">
        <w:rPr>
          <w:rFonts w:ascii="Bookman Old Style" w:hAnsi="Bookman Old Style"/>
          <w:szCs w:val="24"/>
        </w:rPr>
        <w:t xml:space="preserve">. </w:t>
      </w:r>
      <w:r w:rsidR="00205DFF">
        <w:rPr>
          <w:rFonts w:ascii="Bookman Old Style" w:hAnsi="Bookman Old Style"/>
          <w:szCs w:val="24"/>
        </w:rPr>
        <w:t xml:space="preserve">godine naloženo mi je da stečajnom sucu dostavim dopunu Izvješća s mišljenjem i dokumentacijom koju će Uprava dostaviti </w:t>
      </w:r>
      <w:r w:rsidR="00771727">
        <w:rPr>
          <w:rFonts w:ascii="Bookman Old Style" w:hAnsi="Bookman Old Style"/>
          <w:szCs w:val="24"/>
        </w:rPr>
        <w:t>u svrhu dokazivanja kako imovina</w:t>
      </w:r>
      <w:r w:rsidR="00205DFF">
        <w:rPr>
          <w:rFonts w:ascii="Bookman Old Style" w:hAnsi="Bookman Old Style"/>
          <w:szCs w:val="24"/>
        </w:rPr>
        <w:t xml:space="preserve"> </w:t>
      </w:r>
      <w:r w:rsidR="00771727">
        <w:rPr>
          <w:rFonts w:ascii="Bookman Old Style" w:hAnsi="Bookman Old Style"/>
          <w:szCs w:val="24"/>
        </w:rPr>
        <w:t>ovog i poveznog društva nadilazi</w:t>
      </w:r>
      <w:r w:rsidR="00205DFF">
        <w:rPr>
          <w:rFonts w:ascii="Bookman Old Style" w:hAnsi="Bookman Old Style"/>
          <w:szCs w:val="24"/>
        </w:rPr>
        <w:t xml:space="preserve"> vrijednost obaveza, te koje su aktivnosti pokrenute radi deblokade </w:t>
      </w:r>
      <w:r w:rsidR="00771727">
        <w:rPr>
          <w:rFonts w:ascii="Bookman Old Style" w:hAnsi="Bookman Old Style"/>
          <w:szCs w:val="24"/>
        </w:rPr>
        <w:t>žiro-računa čime bi se anuliralo</w:t>
      </w:r>
      <w:r w:rsidR="00205DFF">
        <w:rPr>
          <w:rFonts w:ascii="Bookman Old Style" w:hAnsi="Bookman Old Style"/>
          <w:szCs w:val="24"/>
        </w:rPr>
        <w:t xml:space="preserve"> postojanje stečajnih razloga.</w:t>
      </w:r>
    </w:p>
    <w:p w:rsidR="00205DFF" w:rsidRDefault="00205DFF" w:rsidP="00205DFF">
      <w:pPr>
        <w:tabs>
          <w:tab w:val="left" w:pos="993"/>
        </w:tabs>
        <w:rPr>
          <w:rFonts w:ascii="Bookman Old Style" w:hAnsi="Bookman Old Style"/>
          <w:szCs w:val="24"/>
        </w:rPr>
      </w:pPr>
    </w:p>
    <w:p w:rsidR="00205DFF" w:rsidRDefault="00205DFF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Rješenje je zaprimljeno 27.04.2016. godine.</w:t>
      </w:r>
    </w:p>
    <w:p w:rsidR="00205DFF" w:rsidRDefault="00205DFF" w:rsidP="00205DFF">
      <w:pPr>
        <w:tabs>
          <w:tab w:val="left" w:pos="993"/>
        </w:tabs>
        <w:rPr>
          <w:rFonts w:ascii="Bookman Old Style" w:hAnsi="Bookman Old Style"/>
          <w:szCs w:val="24"/>
        </w:rPr>
      </w:pPr>
    </w:p>
    <w:p w:rsidR="00205DFF" w:rsidRDefault="006F34B7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Od direktora stečajnog dužnika zatražila sam dokumentaciju kojom bi se dokazala vrijednost imovine te mogućnost deblokade žiro-računa.</w:t>
      </w:r>
    </w:p>
    <w:p w:rsidR="006F34B7" w:rsidRDefault="006F34B7" w:rsidP="00205DFF">
      <w:pPr>
        <w:tabs>
          <w:tab w:val="left" w:pos="993"/>
        </w:tabs>
        <w:rPr>
          <w:rFonts w:ascii="Bookman Old Style" w:hAnsi="Bookman Old Style"/>
          <w:szCs w:val="24"/>
        </w:rPr>
      </w:pPr>
    </w:p>
    <w:p w:rsidR="006F34B7" w:rsidRDefault="006F34B7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Direktor stečajnog dužnika mi je do</w:t>
      </w:r>
      <w:r w:rsidR="00462C40">
        <w:rPr>
          <w:rFonts w:ascii="Bookman Old Style" w:hAnsi="Bookman Old Style"/>
          <w:szCs w:val="24"/>
        </w:rPr>
        <w:t>stavio dva dopisa pod naslovom: “</w:t>
      </w:r>
      <w:r>
        <w:rPr>
          <w:rFonts w:ascii="Bookman Old Style" w:hAnsi="Bookman Old Style"/>
          <w:szCs w:val="24"/>
        </w:rPr>
        <w:t>Pregled aktivnosti Uprave na deblokadi žiro-računa i nastavak poslovanja</w:t>
      </w:r>
      <w:r w:rsidR="00462C40">
        <w:rPr>
          <w:rFonts w:ascii="Bookman Old Style" w:hAnsi="Bookman Old Style"/>
          <w:szCs w:val="24"/>
        </w:rPr>
        <w:t>“</w:t>
      </w:r>
      <w:r>
        <w:rPr>
          <w:rFonts w:ascii="Bookman Old Style" w:hAnsi="Bookman Old Style"/>
          <w:szCs w:val="24"/>
        </w:rPr>
        <w:t xml:space="preserve"> te </w:t>
      </w:r>
      <w:r w:rsidR="00462C40">
        <w:rPr>
          <w:rFonts w:ascii="Bookman Old Style" w:hAnsi="Bookman Old Style"/>
          <w:szCs w:val="24"/>
        </w:rPr>
        <w:t>„</w:t>
      </w:r>
      <w:r>
        <w:rPr>
          <w:rFonts w:ascii="Bookman Old Style" w:hAnsi="Bookman Old Style"/>
          <w:szCs w:val="24"/>
        </w:rPr>
        <w:t>Utvrđivanje zaduženosti društva</w:t>
      </w:r>
      <w:r w:rsidR="00462C40">
        <w:rPr>
          <w:rFonts w:ascii="Bookman Old Style" w:hAnsi="Bookman Old Style"/>
          <w:szCs w:val="24"/>
        </w:rPr>
        <w:t>“</w:t>
      </w:r>
      <w:r>
        <w:rPr>
          <w:rFonts w:ascii="Bookman Old Style" w:hAnsi="Bookman Old Style"/>
          <w:szCs w:val="24"/>
        </w:rPr>
        <w:t>.</w:t>
      </w:r>
    </w:p>
    <w:p w:rsidR="006F34B7" w:rsidRDefault="006F34B7" w:rsidP="00205DFF">
      <w:pPr>
        <w:tabs>
          <w:tab w:val="left" w:pos="993"/>
        </w:tabs>
        <w:rPr>
          <w:rFonts w:ascii="Bookman Old Style" w:hAnsi="Bookman Old Style"/>
          <w:szCs w:val="24"/>
        </w:rPr>
      </w:pPr>
    </w:p>
    <w:p w:rsidR="006F34B7" w:rsidRDefault="006F34B7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Obadva dopisa </w:t>
      </w:r>
      <w:r w:rsidR="00FD47C5">
        <w:rPr>
          <w:rFonts w:ascii="Bookman Old Style" w:hAnsi="Bookman Old Style"/>
          <w:szCs w:val="24"/>
        </w:rPr>
        <w:t xml:space="preserve">nalaze se u privitku ove dopune Izvješća, a ukratko </w:t>
      </w:r>
      <w:r w:rsidR="00B9098F">
        <w:rPr>
          <w:rFonts w:ascii="Bookman Old Style" w:hAnsi="Bookman Old Style"/>
          <w:szCs w:val="24"/>
        </w:rPr>
        <w:t>se</w:t>
      </w:r>
      <w:r w:rsidR="00FD47C5">
        <w:rPr>
          <w:rFonts w:ascii="Bookman Old Style" w:hAnsi="Bookman Old Style"/>
          <w:szCs w:val="24"/>
        </w:rPr>
        <w:t xml:space="preserve"> navodi slijedeće:</w:t>
      </w:r>
    </w:p>
    <w:p w:rsidR="00FD47C5" w:rsidRDefault="00FD47C5" w:rsidP="006E6FCF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da je Uprava društva preuze</w:t>
      </w:r>
      <w:r w:rsidR="00437B3D">
        <w:rPr>
          <w:rFonts w:ascii="Bookman Old Style" w:hAnsi="Bookman Old Style"/>
          <w:szCs w:val="24"/>
        </w:rPr>
        <w:t xml:space="preserve">la upravljanje Hotelom </w:t>
      </w:r>
      <w:proofErr w:type="spellStart"/>
      <w:r w:rsidR="00437B3D">
        <w:rPr>
          <w:rFonts w:ascii="Bookman Old Style" w:hAnsi="Bookman Old Style"/>
          <w:szCs w:val="24"/>
        </w:rPr>
        <w:t>Holiday</w:t>
      </w:r>
      <w:proofErr w:type="spellEnd"/>
      <w:r w:rsidR="00437B3D">
        <w:rPr>
          <w:rFonts w:ascii="Bookman Old Style" w:hAnsi="Bookman Old Style"/>
          <w:szCs w:val="24"/>
        </w:rPr>
        <w:t xml:space="preserve"> </w:t>
      </w:r>
      <w:r>
        <w:rPr>
          <w:rFonts w:ascii="Bookman Old Style" w:hAnsi="Bookman Old Style"/>
          <w:szCs w:val="24"/>
        </w:rPr>
        <w:t xml:space="preserve">2.10.2015. </w:t>
      </w:r>
    </w:p>
    <w:p w:rsidR="00FD47C5" w:rsidRDefault="00FD47C5" w:rsidP="006E6FCF">
      <w:pPr>
        <w:tabs>
          <w:tab w:val="left" w:pos="709"/>
        </w:tabs>
        <w:ind w:left="720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godine, raskinuvši ugovore o najmu Hotela sa društvom Legenda </w:t>
      </w:r>
      <w:proofErr w:type="spellStart"/>
      <w:r>
        <w:rPr>
          <w:rFonts w:ascii="Bookman Old Style" w:hAnsi="Bookman Old Style"/>
          <w:szCs w:val="24"/>
        </w:rPr>
        <w:t>Yulia</w:t>
      </w:r>
      <w:proofErr w:type="spellEnd"/>
      <w:r>
        <w:rPr>
          <w:rFonts w:ascii="Bookman Old Style" w:hAnsi="Bookman Old Style"/>
          <w:szCs w:val="24"/>
        </w:rPr>
        <w:t xml:space="preserve"> </w:t>
      </w:r>
    </w:p>
    <w:p w:rsidR="00FD47C5" w:rsidRDefault="00FD47C5" w:rsidP="006E6FCF">
      <w:pPr>
        <w:tabs>
          <w:tab w:val="left" w:pos="709"/>
        </w:tabs>
        <w:ind w:left="720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d.o.o.</w:t>
      </w:r>
    </w:p>
    <w:p w:rsidR="006E6FCF" w:rsidRDefault="006E6FCF" w:rsidP="006E6FCF">
      <w:pPr>
        <w:tabs>
          <w:tab w:val="left" w:pos="709"/>
        </w:tabs>
        <w:ind w:left="720" w:hanging="720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- </w:t>
      </w:r>
      <w:r>
        <w:rPr>
          <w:rFonts w:ascii="Bookman Old Style" w:hAnsi="Bookman Old Style"/>
          <w:szCs w:val="24"/>
        </w:rPr>
        <w:tab/>
        <w:t xml:space="preserve">Uprava je preuzela Hotel, zaposlila potrebne radnike, pokrenula </w:t>
      </w:r>
    </w:p>
    <w:p w:rsidR="006E6FCF" w:rsidRDefault="006E6FCF" w:rsidP="006E6FCF">
      <w:pPr>
        <w:tabs>
          <w:tab w:val="left" w:pos="709"/>
        </w:tabs>
        <w:ind w:left="720" w:hanging="720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        komercijalnu aktivnost Hotela, te pristupila rješavanju otvorenih problema s radnicima, dobavljačima, bankama, državom te inspekcijskim tijelima</w:t>
      </w:r>
      <w:r w:rsidR="007A0EFF">
        <w:rPr>
          <w:rFonts w:ascii="Bookman Old Style" w:hAnsi="Bookman Old Style"/>
          <w:szCs w:val="24"/>
        </w:rPr>
        <w:t>.</w:t>
      </w:r>
    </w:p>
    <w:p w:rsidR="00676F37" w:rsidRDefault="00676F37" w:rsidP="00676F37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uz suglasnost vlasnika društva, Uprava je osigurala da povezano društvo osigurava potrebnu likvidnost za ponovno pokretanje poslova, te da obavlja određene funkcije u ime i za račun Sunčane staze Zagreb d.o.o.</w:t>
      </w:r>
    </w:p>
    <w:p w:rsidR="00676F37" w:rsidRDefault="00676F37" w:rsidP="00676F37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da su isplaćene sve bruto plaće za zaposlene, zaključno sa </w:t>
      </w:r>
      <w:proofErr w:type="spellStart"/>
      <w:r>
        <w:rPr>
          <w:rFonts w:ascii="Bookman Old Style" w:hAnsi="Bookman Old Style"/>
          <w:szCs w:val="24"/>
        </w:rPr>
        <w:t>travnjom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2016</w:t>
      </w:r>
      <w:proofErr w:type="spellEnd"/>
      <w:r>
        <w:rPr>
          <w:rFonts w:ascii="Bookman Old Style" w:hAnsi="Bookman Old Style"/>
          <w:szCs w:val="24"/>
        </w:rPr>
        <w:t>. godine</w:t>
      </w:r>
      <w:r w:rsidR="00016783">
        <w:rPr>
          <w:rFonts w:ascii="Bookman Old Style" w:hAnsi="Bookman Old Style"/>
          <w:szCs w:val="24"/>
        </w:rPr>
        <w:t xml:space="preserve"> kao i svi utvrđeni zaostaci plaća prema zaposlenima i bivšim zaposlenima</w:t>
      </w:r>
    </w:p>
    <w:p w:rsidR="00016783" w:rsidRDefault="00016783" w:rsidP="00676F37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Društvo je u zadnjem kvartalu </w:t>
      </w:r>
      <w:proofErr w:type="spellStart"/>
      <w:r>
        <w:rPr>
          <w:rFonts w:ascii="Bookman Old Style" w:hAnsi="Bookman Old Style"/>
          <w:szCs w:val="24"/>
        </w:rPr>
        <w:t>2015</w:t>
      </w:r>
      <w:proofErr w:type="spellEnd"/>
      <w:r>
        <w:rPr>
          <w:rFonts w:ascii="Bookman Old Style" w:hAnsi="Bookman Old Style"/>
          <w:szCs w:val="24"/>
        </w:rPr>
        <w:t xml:space="preserve">. godine vratilo poslovnoj banci </w:t>
      </w:r>
      <w:proofErr w:type="spellStart"/>
      <w:r>
        <w:rPr>
          <w:rFonts w:ascii="Bookman Old Style" w:hAnsi="Bookman Old Style"/>
          <w:szCs w:val="24"/>
        </w:rPr>
        <w:t>cca</w:t>
      </w:r>
      <w:proofErr w:type="spellEnd"/>
      <w:r>
        <w:rPr>
          <w:rFonts w:ascii="Bookman Old Style" w:hAnsi="Bookman Old Style"/>
          <w:szCs w:val="24"/>
        </w:rPr>
        <w:t xml:space="preserve"> </w:t>
      </w:r>
      <w:proofErr w:type="spellStart"/>
      <w:r>
        <w:rPr>
          <w:rFonts w:ascii="Bookman Old Style" w:hAnsi="Bookman Old Style"/>
          <w:szCs w:val="24"/>
        </w:rPr>
        <w:t>950.000</w:t>
      </w:r>
      <w:proofErr w:type="spellEnd"/>
      <w:r>
        <w:rPr>
          <w:rFonts w:ascii="Bookman Old Style" w:hAnsi="Bookman Old Style"/>
          <w:szCs w:val="24"/>
        </w:rPr>
        <w:t>,</w:t>
      </w:r>
      <w:proofErr w:type="spellStart"/>
      <w:r>
        <w:rPr>
          <w:rFonts w:ascii="Bookman Old Style" w:hAnsi="Bookman Old Style"/>
          <w:szCs w:val="24"/>
        </w:rPr>
        <w:t>00</w:t>
      </w:r>
      <w:proofErr w:type="spellEnd"/>
      <w:r>
        <w:rPr>
          <w:rFonts w:ascii="Bookman Old Style" w:hAnsi="Bookman Old Style"/>
          <w:szCs w:val="24"/>
        </w:rPr>
        <w:t xml:space="preserve"> kuna dospjelih obveza</w:t>
      </w:r>
    </w:p>
    <w:p w:rsidR="00016783" w:rsidRDefault="00016783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Društvo redovito podmiruje tekuće obveze, te smanjuje stari dug ovisno o likvidnosti</w:t>
      </w:r>
    </w:p>
    <w:p w:rsidR="00D82792" w:rsidRDefault="00D82792" w:rsidP="00D82792">
      <w:pPr>
        <w:tabs>
          <w:tab w:val="left" w:pos="709"/>
        </w:tabs>
        <w:ind w:left="720"/>
        <w:rPr>
          <w:rFonts w:ascii="Bookman Old Style" w:hAnsi="Bookman Old Style"/>
          <w:szCs w:val="24"/>
        </w:rPr>
      </w:pPr>
    </w:p>
    <w:p w:rsidR="004E55A3" w:rsidRDefault="004E55A3" w:rsidP="00D82792">
      <w:pPr>
        <w:tabs>
          <w:tab w:val="left" w:pos="709"/>
        </w:tabs>
        <w:ind w:left="720"/>
        <w:rPr>
          <w:rFonts w:ascii="Bookman Old Style" w:hAnsi="Bookman Old Style"/>
          <w:szCs w:val="24"/>
        </w:rPr>
      </w:pPr>
    </w:p>
    <w:p w:rsidR="00016783" w:rsidRDefault="00D82792" w:rsidP="00D82792">
      <w:p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N</w:t>
      </w:r>
      <w:r w:rsidR="00016783">
        <w:rPr>
          <w:rFonts w:ascii="Bookman Old Style" w:hAnsi="Bookman Old Style"/>
          <w:szCs w:val="24"/>
        </w:rPr>
        <w:t xml:space="preserve">ajvažnije aktivnosti predviđene programom nastavka i poboljšanja poslovanja </w:t>
      </w:r>
      <w:r>
        <w:rPr>
          <w:rFonts w:ascii="Bookman Old Style" w:hAnsi="Bookman Old Style"/>
          <w:szCs w:val="24"/>
        </w:rPr>
        <w:t>su:</w:t>
      </w:r>
    </w:p>
    <w:p w:rsidR="00016783" w:rsidRDefault="00016783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povećanje prodaje smještaja, hrane i pića te ostalih usluga u Hotelu</w:t>
      </w:r>
    </w:p>
    <w:p w:rsidR="00016783" w:rsidRDefault="00016783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povećanje broja smještajnih jedinica</w:t>
      </w:r>
    </w:p>
    <w:p w:rsidR="00016783" w:rsidRDefault="00016783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pokrenuti su pregovori za refinanciranje obveza prema  poslovnim bankama</w:t>
      </w:r>
    </w:p>
    <w:p w:rsidR="00016783" w:rsidRDefault="00016783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posebno navodi da je</w:t>
      </w:r>
      <w:r w:rsidR="0046020B">
        <w:rPr>
          <w:rFonts w:ascii="Bookman Old Style" w:hAnsi="Bookman Old Style"/>
          <w:szCs w:val="24"/>
        </w:rPr>
        <w:t xml:space="preserve"> Društvo postiglo dogovor sa Banka Kovanica</w:t>
      </w:r>
      <w:r w:rsidR="007D2B4C">
        <w:rPr>
          <w:rFonts w:ascii="Bookman Old Style" w:hAnsi="Bookman Old Style"/>
          <w:szCs w:val="24"/>
        </w:rPr>
        <w:t xml:space="preserve"> o isplati jednog kredita (</w:t>
      </w:r>
      <w:proofErr w:type="spellStart"/>
      <w:r w:rsidR="007D2B4C">
        <w:rPr>
          <w:rFonts w:ascii="Bookman Old Style" w:hAnsi="Bookman Old Style"/>
          <w:szCs w:val="24"/>
        </w:rPr>
        <w:t>cca</w:t>
      </w:r>
      <w:proofErr w:type="spellEnd"/>
      <w:r w:rsidR="007D2B4C">
        <w:rPr>
          <w:rFonts w:ascii="Bookman Old Style" w:hAnsi="Bookman Old Style"/>
          <w:szCs w:val="24"/>
        </w:rPr>
        <w:t xml:space="preserve"> </w:t>
      </w:r>
      <w:proofErr w:type="spellStart"/>
      <w:r w:rsidR="007D2B4C">
        <w:rPr>
          <w:rFonts w:ascii="Bookman Old Style" w:hAnsi="Bookman Old Style"/>
          <w:szCs w:val="24"/>
        </w:rPr>
        <w:t>70.000</w:t>
      </w:r>
      <w:proofErr w:type="spellEnd"/>
      <w:r w:rsidR="007D2B4C">
        <w:rPr>
          <w:rFonts w:ascii="Bookman Old Style" w:hAnsi="Bookman Old Style"/>
          <w:szCs w:val="24"/>
        </w:rPr>
        <w:t>,</w:t>
      </w:r>
      <w:proofErr w:type="spellStart"/>
      <w:r w:rsidR="007D2B4C">
        <w:rPr>
          <w:rFonts w:ascii="Bookman Old Style" w:hAnsi="Bookman Old Style"/>
          <w:szCs w:val="24"/>
        </w:rPr>
        <w:t>00</w:t>
      </w:r>
      <w:proofErr w:type="spellEnd"/>
      <w:r w:rsidR="007D2B4C">
        <w:rPr>
          <w:rFonts w:ascii="Bookman Old Style" w:hAnsi="Bookman Old Style"/>
          <w:szCs w:val="24"/>
        </w:rPr>
        <w:t xml:space="preserve"> kuna), te otplati ostatka od 1.200.000,</w:t>
      </w:r>
      <w:proofErr w:type="spellStart"/>
      <w:r w:rsidR="007D2B4C">
        <w:rPr>
          <w:rFonts w:ascii="Bookman Old Style" w:hAnsi="Bookman Old Style"/>
          <w:szCs w:val="24"/>
        </w:rPr>
        <w:t>00</w:t>
      </w:r>
      <w:proofErr w:type="spellEnd"/>
      <w:r w:rsidR="007D2B4C">
        <w:rPr>
          <w:rFonts w:ascii="Bookman Old Style" w:hAnsi="Bookman Old Style"/>
          <w:szCs w:val="24"/>
        </w:rPr>
        <w:t xml:space="preserve"> u </w:t>
      </w:r>
      <w:proofErr w:type="spellStart"/>
      <w:r w:rsidR="007D2B4C">
        <w:rPr>
          <w:rFonts w:ascii="Bookman Old Style" w:hAnsi="Bookman Old Style"/>
          <w:szCs w:val="24"/>
        </w:rPr>
        <w:t>40</w:t>
      </w:r>
      <w:proofErr w:type="spellEnd"/>
      <w:r w:rsidR="007D2B4C">
        <w:rPr>
          <w:rFonts w:ascii="Bookman Old Style" w:hAnsi="Bookman Old Style"/>
          <w:szCs w:val="24"/>
        </w:rPr>
        <w:t xml:space="preserve"> mjesečnih rata</w:t>
      </w:r>
    </w:p>
    <w:p w:rsidR="007D2B4C" w:rsidRDefault="007D2B4C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pokrenuti su pregovori sa dobavljačima za </w:t>
      </w:r>
      <w:proofErr w:type="spellStart"/>
      <w:r>
        <w:rPr>
          <w:rFonts w:ascii="Bookman Old Style" w:hAnsi="Bookman Old Style"/>
          <w:szCs w:val="24"/>
        </w:rPr>
        <w:t>reprogram</w:t>
      </w:r>
      <w:proofErr w:type="spellEnd"/>
      <w:r>
        <w:rPr>
          <w:rFonts w:ascii="Bookman Old Style" w:hAnsi="Bookman Old Style"/>
          <w:szCs w:val="24"/>
        </w:rPr>
        <w:t xml:space="preserve"> starih obveza</w:t>
      </w:r>
    </w:p>
    <w:p w:rsidR="00BD2B79" w:rsidRDefault="00BD2B79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smanjenje operativnih troškova poslovanja</w:t>
      </w:r>
    </w:p>
    <w:p w:rsidR="00BD2B79" w:rsidRDefault="00BD2B79" w:rsidP="00016783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smanjenje troškova energije</w:t>
      </w:r>
    </w:p>
    <w:p w:rsidR="00BD2B79" w:rsidRDefault="00BD2B79" w:rsidP="00BD2B79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smanjenje obveza</w:t>
      </w:r>
    </w:p>
    <w:p w:rsidR="00BD2B79" w:rsidRPr="00BD2B79" w:rsidRDefault="00BD2B79" w:rsidP="00BD2B79">
      <w:pPr>
        <w:tabs>
          <w:tab w:val="left" w:pos="709"/>
        </w:tabs>
        <w:ind w:left="142"/>
        <w:rPr>
          <w:rFonts w:ascii="Bookman Old Style" w:hAnsi="Bookman Old Style"/>
          <w:szCs w:val="24"/>
        </w:rPr>
      </w:pPr>
    </w:p>
    <w:p w:rsidR="009C2461" w:rsidRDefault="00D3663B" w:rsidP="00205DFF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ab/>
      </w:r>
    </w:p>
    <w:p w:rsidR="00BD2B79" w:rsidRDefault="00BD2B79" w:rsidP="00D3663B">
      <w:pPr>
        <w:tabs>
          <w:tab w:val="left" w:pos="993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Što se tiče zaduženosti, Uprava navodi da:</w:t>
      </w:r>
    </w:p>
    <w:p w:rsidR="00BD2B79" w:rsidRDefault="00BD2B79" w:rsidP="00D3663B">
      <w:pPr>
        <w:tabs>
          <w:tab w:val="left" w:pos="993"/>
        </w:tabs>
        <w:rPr>
          <w:rFonts w:ascii="Bookman Old Style" w:hAnsi="Bookman Old Style"/>
          <w:szCs w:val="24"/>
        </w:rPr>
      </w:pPr>
    </w:p>
    <w:p w:rsidR="009C2461" w:rsidRDefault="00BD2B79" w:rsidP="00BD2B79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ukupna imovina društva iznosi 125.058.592,</w:t>
      </w:r>
      <w:proofErr w:type="spellStart"/>
      <w:r>
        <w:rPr>
          <w:rFonts w:ascii="Bookman Old Style" w:hAnsi="Bookman Old Style"/>
          <w:szCs w:val="24"/>
        </w:rPr>
        <w:t>00</w:t>
      </w:r>
      <w:proofErr w:type="spellEnd"/>
      <w:r>
        <w:rPr>
          <w:rFonts w:ascii="Bookman Old Style" w:hAnsi="Bookman Old Style"/>
          <w:szCs w:val="24"/>
        </w:rPr>
        <w:t xml:space="preserve"> kuna od čega dugotrajna imovina čini </w:t>
      </w:r>
      <w:proofErr w:type="spellStart"/>
      <w:r>
        <w:rPr>
          <w:rFonts w:ascii="Bookman Old Style" w:hAnsi="Bookman Old Style"/>
          <w:szCs w:val="24"/>
        </w:rPr>
        <w:t>96</w:t>
      </w:r>
      <w:proofErr w:type="spellEnd"/>
      <w:r>
        <w:rPr>
          <w:rFonts w:ascii="Bookman Old Style" w:hAnsi="Bookman Old Style"/>
          <w:szCs w:val="24"/>
        </w:rPr>
        <w:t xml:space="preserve">,7 % ukupne imovine. Navedeni odnos je uobičajen </w:t>
      </w:r>
      <w:r w:rsidR="009440E7">
        <w:rPr>
          <w:rFonts w:ascii="Bookman Old Style" w:hAnsi="Bookman Old Style"/>
          <w:szCs w:val="24"/>
        </w:rPr>
        <w:t>u djelatnosti kojom se bavi</w:t>
      </w:r>
    </w:p>
    <w:p w:rsidR="009440E7" w:rsidRDefault="009440E7" w:rsidP="00BD2B79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kapital i rezerve društva iznose 82.995.954,</w:t>
      </w:r>
      <w:proofErr w:type="spellStart"/>
      <w:r>
        <w:rPr>
          <w:rFonts w:ascii="Bookman Old Style" w:hAnsi="Bookman Old Style"/>
          <w:szCs w:val="24"/>
        </w:rPr>
        <w:t>00</w:t>
      </w:r>
      <w:proofErr w:type="spellEnd"/>
      <w:r>
        <w:rPr>
          <w:rFonts w:ascii="Bookman Old Style" w:hAnsi="Bookman Old Style"/>
          <w:szCs w:val="24"/>
        </w:rPr>
        <w:t xml:space="preserve"> kuna i čine </w:t>
      </w:r>
      <w:proofErr w:type="spellStart"/>
      <w:r>
        <w:rPr>
          <w:rFonts w:ascii="Bookman Old Style" w:hAnsi="Bookman Old Style"/>
          <w:szCs w:val="24"/>
        </w:rPr>
        <w:t>66</w:t>
      </w:r>
      <w:proofErr w:type="spellEnd"/>
      <w:r>
        <w:rPr>
          <w:rFonts w:ascii="Bookman Old Style" w:hAnsi="Bookman Old Style"/>
          <w:szCs w:val="24"/>
        </w:rPr>
        <w:t xml:space="preserve">,4 % </w:t>
      </w:r>
      <w:r w:rsidR="00437B3D">
        <w:rPr>
          <w:rFonts w:ascii="Bookman Old Style" w:hAnsi="Bookman Old Style"/>
          <w:szCs w:val="24"/>
        </w:rPr>
        <w:t>ukupne pasive</w:t>
      </w:r>
    </w:p>
    <w:p w:rsidR="009440E7" w:rsidRDefault="00437B3D" w:rsidP="00BD2B79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ukupne obveze društva iznose </w:t>
      </w:r>
      <w:proofErr w:type="spellStart"/>
      <w:r>
        <w:rPr>
          <w:rFonts w:ascii="Bookman Old Style" w:hAnsi="Bookman Old Style"/>
          <w:szCs w:val="24"/>
        </w:rPr>
        <w:t>33</w:t>
      </w:r>
      <w:proofErr w:type="spellEnd"/>
      <w:r>
        <w:rPr>
          <w:rFonts w:ascii="Bookman Old Style" w:hAnsi="Bookman Old Style"/>
          <w:szCs w:val="24"/>
        </w:rPr>
        <w:t>,6 % pasive</w:t>
      </w:r>
    </w:p>
    <w:p w:rsidR="00437B3D" w:rsidRDefault="00437B3D" w:rsidP="00BD2B79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društva čija je zaduženost kao njihova smatraju se nisko zaduženim društvima</w:t>
      </w:r>
    </w:p>
    <w:p w:rsidR="00437B3D" w:rsidRDefault="00437B3D" w:rsidP="00437B3D">
      <w:pPr>
        <w:numPr>
          <w:ilvl w:val="0"/>
          <w:numId w:val="12"/>
        </w:numPr>
        <w:tabs>
          <w:tab w:val="left" w:pos="709"/>
        </w:tabs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uprava smatra da uključivanje povezanog društva nije potrebno ni opravdano, jer Sunčana staza Zagreb d.o.o. je nisko zaduženo društvo</w:t>
      </w:r>
    </w:p>
    <w:p w:rsidR="00D3663B" w:rsidRDefault="00D3663B" w:rsidP="00584C82">
      <w:pPr>
        <w:tabs>
          <w:tab w:val="left" w:pos="993"/>
        </w:tabs>
        <w:jc w:val="left"/>
        <w:rPr>
          <w:rFonts w:ascii="Bookman Old Style" w:hAnsi="Bookman Old Style"/>
          <w:szCs w:val="24"/>
        </w:rPr>
      </w:pPr>
    </w:p>
    <w:p w:rsidR="00205DFF" w:rsidRDefault="00205DFF" w:rsidP="00584C82">
      <w:pPr>
        <w:tabs>
          <w:tab w:val="left" w:pos="993"/>
        </w:tabs>
        <w:jc w:val="left"/>
        <w:rPr>
          <w:rFonts w:ascii="Bookman Old Style" w:hAnsi="Bookman Old Style"/>
          <w:szCs w:val="24"/>
        </w:rPr>
      </w:pPr>
    </w:p>
    <w:p w:rsidR="002C67C2" w:rsidRPr="00B16D8C" w:rsidRDefault="00437B3D" w:rsidP="00B16D8C">
      <w:pPr>
        <w:tabs>
          <w:tab w:val="left" w:pos="993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Dostavljena su i financijska izvješća – račun dobiti i gubitka za razdoblje od 1.01.2015. do 31.12.2015. godine te bilanca na dan 31.12.2015. godine</w:t>
      </w:r>
      <w:r w:rsidR="00E812E7">
        <w:rPr>
          <w:rFonts w:ascii="Bookman Old Style" w:hAnsi="Bookman Old Style"/>
          <w:szCs w:val="24"/>
        </w:rPr>
        <w:t>.</w:t>
      </w:r>
    </w:p>
    <w:p w:rsidR="0052153A" w:rsidRPr="0052153A" w:rsidRDefault="0052153A" w:rsidP="0052153A">
      <w:pPr>
        <w:shd w:val="clear" w:color="auto" w:fill="FFFFFF"/>
        <w:spacing w:before="216" w:line="302" w:lineRule="exact"/>
        <w:ind w:left="19"/>
        <w:rPr>
          <w:rFonts w:ascii="Bookman Old Style" w:hAnsi="Bookman Old Style"/>
          <w:color w:val="000000"/>
          <w:spacing w:val="6"/>
          <w:szCs w:val="24"/>
        </w:rPr>
      </w:pPr>
      <w:r w:rsidRPr="0052153A">
        <w:rPr>
          <w:rFonts w:ascii="Bookman Old Style" w:hAnsi="Bookman Old Style"/>
          <w:color w:val="000000"/>
          <w:spacing w:val="7"/>
          <w:szCs w:val="24"/>
        </w:rPr>
        <w:t xml:space="preserve">Prema dostupnoj dokumentaciji izvršena je </w:t>
      </w:r>
      <w:r>
        <w:rPr>
          <w:rFonts w:ascii="Bookman Old Style" w:hAnsi="Bookman Old Style"/>
          <w:color w:val="000000"/>
          <w:spacing w:val="7"/>
          <w:szCs w:val="24"/>
        </w:rPr>
        <w:t xml:space="preserve">i dodatna </w:t>
      </w:r>
      <w:r w:rsidRPr="0052153A">
        <w:rPr>
          <w:rFonts w:ascii="Bookman Old Style" w:hAnsi="Bookman Old Style"/>
          <w:color w:val="000000"/>
          <w:spacing w:val="7"/>
          <w:szCs w:val="24"/>
        </w:rPr>
        <w:t>a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naliza poslovanja  za </w:t>
      </w:r>
      <w:proofErr w:type="spellStart"/>
      <w:r w:rsidRPr="0052153A">
        <w:rPr>
          <w:rFonts w:ascii="Bookman Old Style" w:hAnsi="Bookman Old Style"/>
          <w:color w:val="000000"/>
          <w:spacing w:val="6"/>
          <w:szCs w:val="24"/>
        </w:rPr>
        <w:t>2015</w:t>
      </w:r>
      <w:proofErr w:type="spellEnd"/>
      <w:r w:rsidRPr="0052153A">
        <w:rPr>
          <w:rFonts w:ascii="Bookman Old Style" w:hAnsi="Bookman Old Style"/>
          <w:color w:val="000000"/>
          <w:spacing w:val="6"/>
          <w:szCs w:val="24"/>
        </w:rPr>
        <w:t>. godinu</w:t>
      </w:r>
      <w:r>
        <w:rPr>
          <w:rFonts w:ascii="Bookman Old Style" w:hAnsi="Bookman Old Style"/>
          <w:color w:val="000000"/>
          <w:spacing w:val="6"/>
          <w:szCs w:val="24"/>
        </w:rPr>
        <w:t>.</w:t>
      </w:r>
    </w:p>
    <w:p w:rsidR="0052153A" w:rsidRPr="0052153A" w:rsidRDefault="0052153A" w:rsidP="0052153A">
      <w:pPr>
        <w:shd w:val="clear" w:color="auto" w:fill="FFFFFF"/>
        <w:spacing w:before="288" w:line="302" w:lineRule="exact"/>
        <w:ind w:left="29"/>
        <w:rPr>
          <w:rFonts w:ascii="Bookman Old Style" w:hAnsi="Bookman Old Style"/>
          <w:color w:val="000000"/>
          <w:spacing w:val="2"/>
          <w:szCs w:val="24"/>
        </w:rPr>
      </w:pP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Prikaz podataka iz prihoda i rashoda razdoblja nalazi  se u Tablici 1. i pripadajućem </w:t>
      </w:r>
      <w:r w:rsidRPr="0052153A">
        <w:rPr>
          <w:rFonts w:ascii="Bookman Old Style" w:hAnsi="Bookman Old Style"/>
          <w:color w:val="000000"/>
          <w:spacing w:val="2"/>
          <w:szCs w:val="24"/>
        </w:rPr>
        <w:t>Grafikonu 1.</w:t>
      </w:r>
    </w:p>
    <w:p w:rsidR="0052153A" w:rsidRPr="0052153A" w:rsidRDefault="0052153A" w:rsidP="0052153A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b/>
          <w:color w:val="000000"/>
          <w:spacing w:val="6"/>
          <w:szCs w:val="24"/>
        </w:rPr>
      </w:pPr>
    </w:p>
    <w:p w:rsidR="0052153A" w:rsidRPr="0052153A" w:rsidRDefault="00B121A5" w:rsidP="0052153A">
      <w:pPr>
        <w:shd w:val="clear" w:color="auto" w:fill="FFFFFF"/>
        <w:spacing w:line="295" w:lineRule="exact"/>
        <w:ind w:left="14" w:right="382" w:hanging="14"/>
        <w:rPr>
          <w:rFonts w:ascii="Bookman Old Style" w:hAnsi="Bookman Old Style"/>
          <w:color w:val="000000"/>
          <w:spacing w:val="8"/>
          <w:szCs w:val="24"/>
        </w:rPr>
      </w:pPr>
      <w:r>
        <w:rPr>
          <w:rFonts w:ascii="Bookman Old Style" w:hAnsi="Bookman Old Style"/>
          <w:b/>
          <w:color w:val="000000"/>
          <w:spacing w:val="6"/>
          <w:szCs w:val="24"/>
        </w:rPr>
        <w:t xml:space="preserve">U </w:t>
      </w:r>
      <w:proofErr w:type="spellStart"/>
      <w:r>
        <w:rPr>
          <w:rFonts w:ascii="Bookman Old Style" w:hAnsi="Bookman Old Style"/>
          <w:b/>
          <w:color w:val="000000"/>
          <w:spacing w:val="6"/>
          <w:szCs w:val="24"/>
        </w:rPr>
        <w:t>2015</w:t>
      </w:r>
      <w:proofErr w:type="spellEnd"/>
      <w:r w:rsidR="0052153A" w:rsidRPr="0052153A">
        <w:rPr>
          <w:rFonts w:ascii="Bookman Old Style" w:hAnsi="Bookman Old Style"/>
          <w:b/>
          <w:color w:val="000000"/>
          <w:spacing w:val="6"/>
          <w:szCs w:val="24"/>
        </w:rPr>
        <w:t xml:space="preserve">. </w:t>
      </w:r>
      <w:r w:rsidR="0052153A" w:rsidRPr="0052153A">
        <w:rPr>
          <w:rFonts w:ascii="Bookman Old Style" w:hAnsi="Bookman Old Style"/>
          <w:color w:val="000000"/>
          <w:spacing w:val="6"/>
          <w:szCs w:val="24"/>
        </w:rPr>
        <w:t xml:space="preserve">godini  </w:t>
      </w:r>
      <w:r>
        <w:rPr>
          <w:rFonts w:ascii="Bookman Old Style" w:hAnsi="Bookman Old Style"/>
          <w:color w:val="000000"/>
          <w:spacing w:val="6"/>
          <w:szCs w:val="24"/>
        </w:rPr>
        <w:t xml:space="preserve">Dužnik </w:t>
      </w:r>
      <w:r w:rsidR="0052153A" w:rsidRPr="0052153A">
        <w:rPr>
          <w:rFonts w:ascii="Bookman Old Style" w:hAnsi="Bookman Old Style"/>
          <w:color w:val="000000"/>
          <w:spacing w:val="6"/>
          <w:szCs w:val="24"/>
        </w:rPr>
        <w:t xml:space="preserve">ostvaruje ukupni prihod u iznosu 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od </w:t>
      </w:r>
      <w:r>
        <w:rPr>
          <w:rFonts w:ascii="Bookman Old Style" w:hAnsi="Bookman Old Style"/>
          <w:color w:val="000000"/>
          <w:spacing w:val="10"/>
          <w:szCs w:val="24"/>
        </w:rPr>
        <w:t>4.877.697 kuna i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 ukupni rashod u iznosu od </w:t>
      </w:r>
      <w:r>
        <w:rPr>
          <w:rFonts w:ascii="Bookman Old Style" w:hAnsi="Bookman Old Style"/>
          <w:color w:val="000000"/>
          <w:spacing w:val="10"/>
          <w:szCs w:val="24"/>
        </w:rPr>
        <w:t>13.169.477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 kuna,  (poslovni rashod od </w:t>
      </w:r>
      <w:r>
        <w:rPr>
          <w:rFonts w:ascii="Bookman Old Style" w:hAnsi="Bookman Old Style"/>
          <w:color w:val="000000"/>
          <w:spacing w:val="10"/>
          <w:szCs w:val="24"/>
        </w:rPr>
        <w:t>11.065.183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 kuna, </w:t>
      </w:r>
      <w:r>
        <w:rPr>
          <w:rFonts w:ascii="Bookman Old Style" w:hAnsi="Bookman Old Style"/>
          <w:color w:val="000000"/>
          <w:spacing w:val="10"/>
          <w:szCs w:val="24"/>
        </w:rPr>
        <w:t>od čega se n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a </w:t>
      </w:r>
      <w:r>
        <w:rPr>
          <w:rFonts w:ascii="Bookman Old Style" w:hAnsi="Bookman Old Style"/>
          <w:color w:val="000000"/>
          <w:spacing w:val="10"/>
          <w:szCs w:val="24"/>
        </w:rPr>
        <w:t xml:space="preserve">vrijednosno usklađivanje odnosi 5.417.417 kuna, a 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financijski rashodi </w:t>
      </w:r>
      <w:r w:rsidR="00B16D8C">
        <w:rPr>
          <w:rFonts w:ascii="Bookman Old Style" w:hAnsi="Bookman Old Style"/>
          <w:color w:val="000000"/>
          <w:spacing w:val="10"/>
          <w:szCs w:val="24"/>
        </w:rPr>
        <w:t xml:space="preserve">od </w:t>
      </w:r>
      <w:r>
        <w:rPr>
          <w:rFonts w:ascii="Bookman Old Style" w:hAnsi="Bookman Old Style"/>
          <w:color w:val="000000"/>
          <w:spacing w:val="10"/>
          <w:szCs w:val="24"/>
        </w:rPr>
        <w:t>2.104.294 kuna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) čime je ostvaren gubitak od – </w:t>
      </w:r>
      <w:r>
        <w:rPr>
          <w:rFonts w:ascii="Bookman Old Style" w:hAnsi="Bookman Old Style"/>
          <w:color w:val="000000"/>
          <w:spacing w:val="10"/>
          <w:szCs w:val="24"/>
        </w:rPr>
        <w:t>8.291.780</w:t>
      </w:r>
      <w:r w:rsidR="0052153A" w:rsidRPr="0052153A">
        <w:rPr>
          <w:rFonts w:ascii="Bookman Old Style" w:hAnsi="Bookman Old Style"/>
          <w:color w:val="000000"/>
          <w:spacing w:val="10"/>
          <w:szCs w:val="24"/>
        </w:rPr>
        <w:t xml:space="preserve"> kuna.</w:t>
      </w:r>
    </w:p>
    <w:p w:rsidR="0052153A" w:rsidRDefault="0052153A" w:rsidP="00B16D8C">
      <w:pPr>
        <w:shd w:val="clear" w:color="auto" w:fill="FFFFFF"/>
        <w:spacing w:line="295" w:lineRule="exact"/>
        <w:ind w:right="382"/>
        <w:rPr>
          <w:rFonts w:ascii="Bookman Old Style" w:hAnsi="Bookman Old Style"/>
          <w:color w:val="000000"/>
          <w:spacing w:val="8"/>
          <w:szCs w:val="24"/>
        </w:rPr>
      </w:pPr>
    </w:p>
    <w:p w:rsidR="00B16D8C" w:rsidRDefault="00B16D8C" w:rsidP="00B16D8C">
      <w:pPr>
        <w:shd w:val="clear" w:color="auto" w:fill="FFFFFF"/>
        <w:spacing w:line="295" w:lineRule="exact"/>
        <w:ind w:right="382"/>
        <w:rPr>
          <w:color w:val="000000"/>
          <w:spacing w:val="8"/>
          <w:sz w:val="28"/>
          <w:szCs w:val="28"/>
        </w:rPr>
      </w:pPr>
    </w:p>
    <w:p w:rsidR="00B121A5" w:rsidRDefault="00B121A5" w:rsidP="00B121A5">
      <w:pPr>
        <w:shd w:val="clear" w:color="auto" w:fill="FFFFFF"/>
        <w:spacing w:line="295" w:lineRule="exact"/>
        <w:ind w:left="14" w:right="382" w:hanging="14"/>
        <w:rPr>
          <w:b/>
          <w:color w:val="000000"/>
          <w:spacing w:val="8"/>
          <w:sz w:val="28"/>
          <w:szCs w:val="28"/>
        </w:rPr>
      </w:pPr>
      <w:r w:rsidRPr="00117C6F">
        <w:rPr>
          <w:b/>
          <w:color w:val="000000"/>
          <w:spacing w:val="8"/>
          <w:sz w:val="28"/>
          <w:szCs w:val="28"/>
        </w:rPr>
        <w:t xml:space="preserve">RAČUN DOBITI I GUBITKA SUNČANA STAZA </w:t>
      </w:r>
      <w:proofErr w:type="spellStart"/>
      <w:r w:rsidRPr="00117C6F">
        <w:rPr>
          <w:b/>
          <w:color w:val="000000"/>
          <w:spacing w:val="8"/>
          <w:sz w:val="28"/>
          <w:szCs w:val="28"/>
        </w:rPr>
        <w:t>ZAGREB</w:t>
      </w:r>
      <w:proofErr w:type="spellEnd"/>
      <w:r w:rsidRPr="00117C6F">
        <w:rPr>
          <w:b/>
          <w:color w:val="000000"/>
          <w:spacing w:val="8"/>
          <w:sz w:val="28"/>
          <w:szCs w:val="28"/>
        </w:rPr>
        <w:t xml:space="preserve"> d.o.o.</w:t>
      </w:r>
    </w:p>
    <w:p w:rsidR="00B121A5" w:rsidRPr="00117C6F" w:rsidRDefault="00B121A5" w:rsidP="00B16D8C">
      <w:pPr>
        <w:shd w:val="clear" w:color="auto" w:fill="FFFFFF"/>
        <w:spacing w:line="295" w:lineRule="exact"/>
        <w:ind w:right="382"/>
        <w:rPr>
          <w:b/>
          <w:color w:val="000000"/>
          <w:spacing w:val="8"/>
          <w:sz w:val="28"/>
          <w:szCs w:val="28"/>
        </w:rPr>
      </w:pP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557"/>
        <w:gridCol w:w="3223"/>
        <w:gridCol w:w="1214"/>
        <w:gridCol w:w="1297"/>
        <w:gridCol w:w="1576"/>
        <w:gridCol w:w="1396"/>
      </w:tblGrid>
      <w:tr w:rsidR="00B121A5" w:rsidRPr="00CE0690" w:rsidTr="00651837">
        <w:trPr>
          <w:trHeight w:val="270"/>
        </w:trPr>
        <w:tc>
          <w:tcPr>
            <w:tcW w:w="92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                                 </w:t>
            </w:r>
          </w:p>
          <w:p w:rsidR="00B121A5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                                                                                                                                                </w:t>
            </w: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Tablica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kunama</w:t>
            </w:r>
            <w:proofErr w:type="spellEnd"/>
          </w:p>
        </w:tc>
      </w:tr>
      <w:tr w:rsidR="00B121A5" w:rsidRPr="00CE0690" w:rsidTr="00B121A5">
        <w:trPr>
          <w:trHeight w:val="270"/>
        </w:trPr>
        <w:tc>
          <w:tcPr>
            <w:tcW w:w="55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R.b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32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O  P  I  S</w:t>
            </w:r>
          </w:p>
        </w:tc>
        <w:tc>
          <w:tcPr>
            <w:tcW w:w="121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31.12.2012.</w:t>
            </w:r>
          </w:p>
        </w:tc>
        <w:tc>
          <w:tcPr>
            <w:tcW w:w="129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31.12.2013.</w:t>
            </w:r>
          </w:p>
        </w:tc>
        <w:tc>
          <w:tcPr>
            <w:tcW w:w="157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31.12.2014.</w:t>
            </w:r>
          </w:p>
        </w:tc>
        <w:tc>
          <w:tcPr>
            <w:tcW w:w="1396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31.12.2015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Poslovni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prihodi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401.700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10.240.900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10.462.300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4.863.962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Poslovni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rashodi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14.600.700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9.665.100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9.978.800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11.065.183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Financijski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prihodi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56.900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11.600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150.700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13.735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4.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Financijski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rashodi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1.118.700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2.402.600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875.400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2.104.294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5.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Izvanredni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prihodi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19.600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6.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Izvanredni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rashodi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2.487.700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39.800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F807D7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7.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UKUPNI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PRIHODI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(1+3+5)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9.458.600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10.272.100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10.613.000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B121A5" w:rsidRDefault="00F807D7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4.877.697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8.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UKUPNI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RASHODI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(2+4+6)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15.719.400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14.555.400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10.894.000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F807D7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13.169.477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9.1.Dobitak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prije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oporezivanja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(7-8)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F807D7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9.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9.2.Gubitak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prije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oporezivanja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(8-7)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- 6.260.700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- 4.283.300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- 281.000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Default="00F807D7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-8.291.780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10.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Porez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na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dobitak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ili</w:t>
            </w:r>
            <w:proofErr w:type="spellEnd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gubitak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Pr="00CE0690" w:rsidRDefault="00F807D7" w:rsidP="00651837">
            <w:pPr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0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DOBITAK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FINANCIJSKE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11.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GODINE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(9.1.-10)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121A5" w:rsidRPr="00CE0690" w:rsidRDefault="00F807D7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B121A5" w:rsidRPr="00CE0690" w:rsidTr="00B121A5">
        <w:trPr>
          <w:trHeight w:val="255"/>
        </w:trPr>
        <w:tc>
          <w:tcPr>
            <w:tcW w:w="55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GUBITAK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FINANCIJSKE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B121A5" w:rsidRPr="00CE0690" w:rsidTr="00B121A5">
        <w:trPr>
          <w:trHeight w:val="270"/>
        </w:trPr>
        <w:tc>
          <w:tcPr>
            <w:tcW w:w="55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GODINE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(9.2</w:t>
            </w:r>
            <w:proofErr w:type="gram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.+</w:t>
            </w:r>
            <w:proofErr w:type="gram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10. </w:t>
            </w:r>
            <w:proofErr w:type="spellStart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ili</w:t>
            </w:r>
            <w:proofErr w:type="spellEnd"/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10-9.1.)</w:t>
            </w:r>
          </w:p>
        </w:tc>
        <w:tc>
          <w:tcPr>
            <w:tcW w:w="12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CE069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- 6.260.700</w:t>
            </w:r>
          </w:p>
        </w:tc>
        <w:tc>
          <w:tcPr>
            <w:tcW w:w="12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- 4.283.300</w:t>
            </w:r>
          </w:p>
        </w:tc>
        <w:tc>
          <w:tcPr>
            <w:tcW w:w="15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B121A5" w:rsidRPr="00CE0690" w:rsidRDefault="00B121A5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- 281.000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B121A5" w:rsidRDefault="00F807D7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-8.291.780</w:t>
            </w:r>
          </w:p>
        </w:tc>
      </w:tr>
    </w:tbl>
    <w:p w:rsidR="0052153A" w:rsidRDefault="0052153A" w:rsidP="0052153A"/>
    <w:p w:rsidR="0052153A" w:rsidRDefault="0052153A" w:rsidP="0052153A"/>
    <w:p w:rsidR="00DF313D" w:rsidRDefault="00DF313D" w:rsidP="0052153A"/>
    <w:p w:rsidR="0052153A" w:rsidRDefault="00B121A5" w:rsidP="0052153A">
      <w:pPr>
        <w:rPr>
          <w:rFonts w:ascii="Bookman Old Style" w:hAnsi="Bookman Old Style"/>
        </w:rPr>
      </w:pPr>
      <w:r w:rsidRPr="00B121A5">
        <w:rPr>
          <w:rFonts w:ascii="Bookman Old Style" w:hAnsi="Bookman Old Style"/>
        </w:rPr>
        <w:t>Iz prezentiranih</w:t>
      </w:r>
      <w:r>
        <w:rPr>
          <w:rFonts w:ascii="Bookman Old Style" w:hAnsi="Bookman Old Style"/>
        </w:rPr>
        <w:t xml:space="preserve"> podataka vidljivo je:</w:t>
      </w:r>
    </w:p>
    <w:p w:rsidR="00B121A5" w:rsidRDefault="00B121A5" w:rsidP="0052153A">
      <w:pPr>
        <w:rPr>
          <w:rFonts w:ascii="Bookman Old Style" w:hAnsi="Bookman Old Style"/>
        </w:rPr>
      </w:pPr>
    </w:p>
    <w:p w:rsidR="00E666DF" w:rsidRDefault="00F807D7" w:rsidP="00B121A5">
      <w:pPr>
        <w:numPr>
          <w:ilvl w:val="0"/>
          <w:numId w:val="12"/>
        </w:numPr>
        <w:rPr>
          <w:rFonts w:ascii="Bookman Old Style" w:hAnsi="Bookman Old Style"/>
        </w:rPr>
      </w:pPr>
      <w:r w:rsidRPr="00E666DF">
        <w:rPr>
          <w:rFonts w:ascii="Bookman Old Style" w:hAnsi="Bookman Old Style"/>
        </w:rPr>
        <w:t>U</w:t>
      </w:r>
      <w:r w:rsidR="00B121A5" w:rsidRPr="00E666DF">
        <w:rPr>
          <w:rFonts w:ascii="Bookman Old Style" w:hAnsi="Bookman Old Style"/>
        </w:rPr>
        <w:t xml:space="preserve">kupni prihodi u  </w:t>
      </w:r>
      <w:proofErr w:type="spellStart"/>
      <w:r w:rsidR="00B121A5" w:rsidRPr="00E666DF">
        <w:rPr>
          <w:rFonts w:ascii="Bookman Old Style" w:hAnsi="Bookman Old Style"/>
        </w:rPr>
        <w:t>2015</w:t>
      </w:r>
      <w:proofErr w:type="spellEnd"/>
      <w:r w:rsidR="00B121A5" w:rsidRPr="00E666DF">
        <w:rPr>
          <w:rFonts w:ascii="Bookman Old Style" w:hAnsi="Bookman Old Style"/>
        </w:rPr>
        <w:t xml:space="preserve">. godini  u odnosu na </w:t>
      </w:r>
      <w:proofErr w:type="spellStart"/>
      <w:r w:rsidR="00B121A5" w:rsidRPr="00E666DF">
        <w:rPr>
          <w:rFonts w:ascii="Bookman Old Style" w:hAnsi="Bookman Old Style"/>
        </w:rPr>
        <w:t>2014</w:t>
      </w:r>
      <w:proofErr w:type="spellEnd"/>
      <w:r w:rsidR="00B121A5" w:rsidRPr="00E666DF">
        <w:rPr>
          <w:rFonts w:ascii="Bookman Old Style" w:hAnsi="Bookman Old Style"/>
        </w:rPr>
        <w:t>. godinu su manji za 5.735.296 kuna</w:t>
      </w:r>
      <w:r w:rsidR="00E666DF">
        <w:rPr>
          <w:rFonts w:ascii="Bookman Old Style" w:hAnsi="Bookman Old Style"/>
        </w:rPr>
        <w:t xml:space="preserve">. Pad prihoda uzrokovan je Ugovorom o zakupu dugotrajne imovine tvrtki Legenda Julija d.o.o. u periodu od </w:t>
      </w:r>
      <w:proofErr w:type="spellStart"/>
      <w:r w:rsidR="00E666DF">
        <w:rPr>
          <w:rFonts w:ascii="Bookman Old Style" w:hAnsi="Bookman Old Style"/>
        </w:rPr>
        <w:t>8.02</w:t>
      </w:r>
      <w:proofErr w:type="spellEnd"/>
      <w:r w:rsidR="00E666DF">
        <w:rPr>
          <w:rFonts w:ascii="Bookman Old Style" w:hAnsi="Bookman Old Style"/>
        </w:rPr>
        <w:t>. do 2.10.2015. godine</w:t>
      </w:r>
      <w:r w:rsidR="00B121A5" w:rsidRPr="00E666DF">
        <w:rPr>
          <w:rFonts w:ascii="Bookman Old Style" w:hAnsi="Bookman Old Style"/>
        </w:rPr>
        <w:t xml:space="preserve"> </w:t>
      </w:r>
    </w:p>
    <w:p w:rsidR="00DF313D" w:rsidRPr="00DF313D" w:rsidRDefault="00F807D7" w:rsidP="00651837">
      <w:pPr>
        <w:numPr>
          <w:ilvl w:val="0"/>
          <w:numId w:val="12"/>
        </w:numPr>
      </w:pPr>
      <w:r w:rsidRPr="00DF313D">
        <w:rPr>
          <w:rFonts w:ascii="Bookman Old Style" w:hAnsi="Bookman Old Style"/>
        </w:rPr>
        <w:t>U</w:t>
      </w:r>
      <w:r w:rsidR="00B121A5" w:rsidRPr="00DF313D">
        <w:rPr>
          <w:rFonts w:ascii="Bookman Old Style" w:hAnsi="Bookman Old Style"/>
        </w:rPr>
        <w:t xml:space="preserve">kupni rashodi u </w:t>
      </w:r>
      <w:proofErr w:type="spellStart"/>
      <w:r w:rsidR="00B121A5" w:rsidRPr="00DF313D">
        <w:rPr>
          <w:rFonts w:ascii="Bookman Old Style" w:hAnsi="Bookman Old Style"/>
        </w:rPr>
        <w:t>2015</w:t>
      </w:r>
      <w:proofErr w:type="spellEnd"/>
      <w:r w:rsidR="00B121A5" w:rsidRPr="00DF313D">
        <w:rPr>
          <w:rFonts w:ascii="Bookman Old Style" w:hAnsi="Bookman Old Style"/>
        </w:rPr>
        <w:t xml:space="preserve">. godini u odnosu na </w:t>
      </w:r>
      <w:proofErr w:type="spellStart"/>
      <w:r w:rsidR="00B121A5" w:rsidRPr="00DF313D">
        <w:rPr>
          <w:rFonts w:ascii="Bookman Old Style" w:hAnsi="Bookman Old Style"/>
        </w:rPr>
        <w:t>2014</w:t>
      </w:r>
      <w:proofErr w:type="spellEnd"/>
      <w:r w:rsidR="00B121A5" w:rsidRPr="00DF313D">
        <w:rPr>
          <w:rFonts w:ascii="Bookman Old Style" w:hAnsi="Bookman Old Style"/>
        </w:rPr>
        <w:t>. go</w:t>
      </w:r>
      <w:r w:rsidR="00DF313D">
        <w:rPr>
          <w:rFonts w:ascii="Bookman Old Style" w:hAnsi="Bookman Old Style"/>
        </w:rPr>
        <w:t>dinu su veći za 2.275.489 kuna</w:t>
      </w:r>
    </w:p>
    <w:p w:rsidR="0052153A" w:rsidRDefault="00F807D7" w:rsidP="00651837">
      <w:pPr>
        <w:numPr>
          <w:ilvl w:val="0"/>
          <w:numId w:val="12"/>
        </w:numPr>
      </w:pPr>
      <w:r w:rsidRPr="00DF313D">
        <w:rPr>
          <w:rFonts w:ascii="Bookman Old Style" w:hAnsi="Bookman Old Style"/>
        </w:rPr>
        <w:t>G</w:t>
      </w:r>
      <w:r w:rsidR="00B121A5" w:rsidRPr="00DF313D">
        <w:rPr>
          <w:rFonts w:ascii="Bookman Old Style" w:hAnsi="Bookman Old Style"/>
        </w:rPr>
        <w:t>ubitak</w:t>
      </w:r>
      <w:r w:rsidRPr="00DF313D">
        <w:rPr>
          <w:rFonts w:ascii="Bookman Old Style" w:hAnsi="Bookman Old Style"/>
        </w:rPr>
        <w:t xml:space="preserve"> </w:t>
      </w:r>
      <w:r w:rsidR="00B121A5" w:rsidRPr="00DF313D">
        <w:rPr>
          <w:rFonts w:ascii="Bookman Old Style" w:hAnsi="Bookman Old Style"/>
        </w:rPr>
        <w:t xml:space="preserve">u </w:t>
      </w:r>
      <w:proofErr w:type="spellStart"/>
      <w:r w:rsidR="00B121A5" w:rsidRPr="00DF313D">
        <w:rPr>
          <w:rFonts w:ascii="Bookman Old Style" w:hAnsi="Bookman Old Style"/>
        </w:rPr>
        <w:t>2015</w:t>
      </w:r>
      <w:proofErr w:type="spellEnd"/>
      <w:r w:rsidR="00B121A5" w:rsidRPr="00DF313D">
        <w:rPr>
          <w:rFonts w:ascii="Bookman Old Style" w:hAnsi="Bookman Old Style"/>
        </w:rPr>
        <w:t>. godini</w:t>
      </w:r>
      <w:r w:rsidRPr="00DF313D">
        <w:rPr>
          <w:rFonts w:ascii="Bookman Old Style" w:hAnsi="Bookman Old Style"/>
        </w:rPr>
        <w:t xml:space="preserve"> </w:t>
      </w:r>
      <w:r w:rsidR="00B121A5" w:rsidRPr="00DF313D">
        <w:rPr>
          <w:rFonts w:ascii="Bookman Old Style" w:hAnsi="Bookman Old Style"/>
        </w:rPr>
        <w:t>je veći za 8.010.78</w:t>
      </w:r>
      <w:r w:rsidR="00DF313D">
        <w:rPr>
          <w:rFonts w:ascii="Bookman Old Style" w:hAnsi="Bookman Old Style"/>
        </w:rPr>
        <w:t xml:space="preserve">5 kuna u odnosu na </w:t>
      </w:r>
      <w:proofErr w:type="spellStart"/>
      <w:r w:rsidR="00DF313D">
        <w:rPr>
          <w:rFonts w:ascii="Bookman Old Style" w:hAnsi="Bookman Old Style"/>
        </w:rPr>
        <w:t>2014</w:t>
      </w:r>
      <w:proofErr w:type="spellEnd"/>
      <w:r w:rsidR="00DF313D">
        <w:rPr>
          <w:rFonts w:ascii="Bookman Old Style" w:hAnsi="Bookman Old Style"/>
        </w:rPr>
        <w:t xml:space="preserve">. </w:t>
      </w:r>
      <w:r w:rsidR="004D7BF0">
        <w:rPr>
          <w:rFonts w:ascii="Bookman Old Style" w:hAnsi="Bookman Old Style"/>
        </w:rPr>
        <w:t>g</w:t>
      </w:r>
      <w:r w:rsidR="00DF313D">
        <w:rPr>
          <w:rFonts w:ascii="Bookman Old Style" w:hAnsi="Bookman Old Style"/>
        </w:rPr>
        <w:t xml:space="preserve">odinu. </w:t>
      </w:r>
      <w:r w:rsidR="00B121A5" w:rsidRPr="00DF313D">
        <w:rPr>
          <w:rFonts w:ascii="Bookman Old Style" w:hAnsi="Bookman Old Style"/>
        </w:rPr>
        <w:t xml:space="preserve">U odnosu na </w:t>
      </w:r>
      <w:proofErr w:type="spellStart"/>
      <w:r w:rsidR="00B121A5" w:rsidRPr="00DF313D">
        <w:rPr>
          <w:rFonts w:ascii="Bookman Old Style" w:hAnsi="Bookman Old Style"/>
        </w:rPr>
        <w:t>2013</w:t>
      </w:r>
      <w:proofErr w:type="spellEnd"/>
      <w:r w:rsidR="00B121A5" w:rsidRPr="00DF313D">
        <w:rPr>
          <w:rFonts w:ascii="Bookman Old Style" w:hAnsi="Bookman Old Style"/>
        </w:rPr>
        <w:t>. go</w:t>
      </w:r>
      <w:r w:rsidRPr="00DF313D">
        <w:rPr>
          <w:rFonts w:ascii="Bookman Old Style" w:hAnsi="Bookman Old Style"/>
        </w:rPr>
        <w:t xml:space="preserve">dinu gubitak je veći za </w:t>
      </w:r>
      <w:r w:rsidR="00DF313D">
        <w:rPr>
          <w:rFonts w:ascii="Bookman Old Style" w:hAnsi="Bookman Old Style"/>
        </w:rPr>
        <w:t>4.008.480,</w:t>
      </w:r>
      <w:proofErr w:type="spellStart"/>
      <w:r w:rsidR="00DF313D">
        <w:rPr>
          <w:rFonts w:ascii="Bookman Old Style" w:hAnsi="Bookman Old Style"/>
        </w:rPr>
        <w:t>00</w:t>
      </w:r>
      <w:proofErr w:type="spellEnd"/>
      <w:r w:rsidR="00DF313D">
        <w:rPr>
          <w:rFonts w:ascii="Bookman Old Style" w:hAnsi="Bookman Old Style"/>
        </w:rPr>
        <w:t xml:space="preserve"> kuna.</w:t>
      </w:r>
    </w:p>
    <w:p w:rsidR="00DF313D" w:rsidRDefault="0052153A" w:rsidP="0052153A">
      <w:r>
        <w:tab/>
      </w:r>
      <w:r>
        <w:tab/>
      </w:r>
      <w:r>
        <w:tab/>
      </w:r>
    </w:p>
    <w:p w:rsidR="004D7BF0" w:rsidRDefault="004D7BF0" w:rsidP="0052153A"/>
    <w:p w:rsidR="00DF313D" w:rsidRDefault="00DF313D" w:rsidP="0052153A"/>
    <w:p w:rsidR="0052153A" w:rsidRDefault="0052153A" w:rsidP="005215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13D">
        <w:tab/>
      </w:r>
      <w:r w:rsidR="00DF313D">
        <w:tab/>
      </w:r>
      <w:r w:rsidR="00DF313D">
        <w:tab/>
      </w:r>
      <w:r>
        <w:t>Grafikon 1.</w:t>
      </w:r>
    </w:p>
    <w:p w:rsidR="0052153A" w:rsidRDefault="0052153A" w:rsidP="0052153A"/>
    <w:p w:rsidR="0052153A" w:rsidRDefault="00237131" w:rsidP="0052153A">
      <w:r>
        <w:t xml:space="preserve">      </w:t>
      </w:r>
      <w:r w:rsidR="00A4002E">
        <w:rPr>
          <w:noProof/>
        </w:rPr>
        <w:drawing>
          <wp:inline distT="0" distB="0" distL="0" distR="0">
            <wp:extent cx="5191125" cy="3238500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t xml:space="preserve">         </w:t>
      </w:r>
    </w:p>
    <w:p w:rsidR="0052153A" w:rsidRDefault="0052153A" w:rsidP="0052153A">
      <w:pPr>
        <w:shd w:val="clear" w:color="auto" w:fill="FFFFFF"/>
        <w:spacing w:before="288" w:line="302" w:lineRule="exact"/>
        <w:ind w:left="29"/>
        <w:rPr>
          <w:b/>
          <w:color w:val="000000"/>
          <w:spacing w:val="6"/>
          <w:sz w:val="28"/>
          <w:szCs w:val="28"/>
        </w:rPr>
      </w:pPr>
    </w:p>
    <w:p w:rsidR="0052153A" w:rsidRPr="0052153A" w:rsidRDefault="0052153A" w:rsidP="0052153A">
      <w:pPr>
        <w:shd w:val="clear" w:color="auto" w:fill="FFFFFF"/>
        <w:spacing w:before="288" w:line="302" w:lineRule="exact"/>
        <w:ind w:left="29"/>
        <w:rPr>
          <w:rFonts w:ascii="Bookman Old Style" w:hAnsi="Bookman Old Style"/>
          <w:color w:val="000000"/>
          <w:spacing w:val="2"/>
          <w:szCs w:val="24"/>
        </w:rPr>
      </w:pP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Prikaz podataka o imovini i obvezama  nalazi se u Tablici 2. i pripadajućem </w:t>
      </w:r>
      <w:r w:rsidRPr="0052153A">
        <w:rPr>
          <w:rFonts w:ascii="Bookman Old Style" w:hAnsi="Bookman Old Style"/>
          <w:color w:val="000000"/>
          <w:spacing w:val="2"/>
          <w:szCs w:val="24"/>
        </w:rPr>
        <w:t>Grafikonu 2.</w:t>
      </w:r>
    </w:p>
    <w:p w:rsidR="0052153A" w:rsidRPr="0052153A" w:rsidRDefault="0052153A" w:rsidP="0052153A">
      <w:pPr>
        <w:shd w:val="clear" w:color="auto" w:fill="FFFFFF"/>
        <w:spacing w:line="293" w:lineRule="exact"/>
        <w:ind w:left="11" w:right="266"/>
        <w:rPr>
          <w:rFonts w:ascii="Bookman Old Style" w:hAnsi="Bookman Old Style"/>
          <w:b/>
          <w:bCs/>
          <w:color w:val="000000"/>
          <w:spacing w:val="6"/>
          <w:szCs w:val="24"/>
        </w:rPr>
      </w:pPr>
    </w:p>
    <w:p w:rsidR="0052153A" w:rsidRPr="0052153A" w:rsidRDefault="0052153A" w:rsidP="0052153A">
      <w:pPr>
        <w:shd w:val="clear" w:color="auto" w:fill="FFFFFF"/>
        <w:spacing w:line="293" w:lineRule="exact"/>
        <w:ind w:left="11" w:right="266"/>
        <w:rPr>
          <w:rFonts w:ascii="Bookman Old Style" w:hAnsi="Bookman Old Style"/>
          <w:color w:val="000000"/>
          <w:spacing w:val="6"/>
          <w:szCs w:val="24"/>
        </w:rPr>
      </w:pPr>
      <w:r w:rsidRPr="0052153A">
        <w:rPr>
          <w:rFonts w:ascii="Bookman Old Style" w:hAnsi="Bookman Old Style"/>
          <w:b/>
          <w:bCs/>
          <w:color w:val="000000"/>
          <w:spacing w:val="6"/>
          <w:szCs w:val="24"/>
        </w:rPr>
        <w:t xml:space="preserve">Aktivu u </w:t>
      </w:r>
      <w:proofErr w:type="spellStart"/>
      <w:r w:rsidRPr="0052153A">
        <w:rPr>
          <w:rFonts w:ascii="Bookman Old Style" w:hAnsi="Bookman Old Style"/>
          <w:b/>
          <w:bCs/>
          <w:color w:val="000000"/>
          <w:spacing w:val="6"/>
          <w:szCs w:val="24"/>
        </w:rPr>
        <w:t>201</w:t>
      </w:r>
      <w:r w:rsidR="00F807D7">
        <w:rPr>
          <w:rFonts w:ascii="Bookman Old Style" w:hAnsi="Bookman Old Style"/>
          <w:b/>
          <w:bCs/>
          <w:color w:val="000000"/>
          <w:spacing w:val="6"/>
          <w:szCs w:val="24"/>
        </w:rPr>
        <w:t>5</w:t>
      </w:r>
      <w:proofErr w:type="spellEnd"/>
      <w:r w:rsidRPr="0052153A">
        <w:rPr>
          <w:rFonts w:ascii="Bookman Old Style" w:hAnsi="Bookman Old Style"/>
          <w:b/>
          <w:bCs/>
          <w:color w:val="000000"/>
          <w:spacing w:val="6"/>
          <w:szCs w:val="24"/>
        </w:rPr>
        <w:t xml:space="preserve">. 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godini  u visini od </w:t>
      </w:r>
      <w:r w:rsidR="00F807D7">
        <w:rPr>
          <w:rFonts w:ascii="Bookman Old Style" w:hAnsi="Bookman Old Style"/>
          <w:color w:val="000000"/>
          <w:spacing w:val="6"/>
          <w:szCs w:val="24"/>
        </w:rPr>
        <w:t>125.058.592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 čini  dugotrajna  imovina u iznosu od </w:t>
      </w:r>
      <w:r w:rsidR="00F807D7">
        <w:rPr>
          <w:rFonts w:ascii="Bookman Old Style" w:hAnsi="Bookman Old Style"/>
          <w:color w:val="000000"/>
          <w:spacing w:val="6"/>
          <w:szCs w:val="24"/>
        </w:rPr>
        <w:t>120.960.723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 kuna od čega: nematerijalna imovina </w:t>
      </w:r>
      <w:proofErr w:type="spellStart"/>
      <w:r w:rsidR="00F807D7">
        <w:rPr>
          <w:rFonts w:ascii="Bookman Old Style" w:hAnsi="Bookman Old Style"/>
          <w:color w:val="000000"/>
          <w:spacing w:val="6"/>
          <w:szCs w:val="24"/>
        </w:rPr>
        <w:t>35.030</w:t>
      </w:r>
      <w:proofErr w:type="spellEnd"/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kuna, materijalna imovina knjigovodstvene vrijednosti </w:t>
      </w:r>
      <w:r w:rsidR="00F807D7">
        <w:rPr>
          <w:rFonts w:ascii="Bookman Old Style" w:hAnsi="Bookman Old Style"/>
          <w:color w:val="000000"/>
          <w:spacing w:val="6"/>
          <w:szCs w:val="24"/>
        </w:rPr>
        <w:t xml:space="preserve">120.925.693 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kuna (zemljište i građevinski objekti, postrojenja i oprema),  kratkotrajna imovina u iznosu od </w:t>
      </w:r>
      <w:r w:rsidR="00F807D7">
        <w:rPr>
          <w:rFonts w:ascii="Bookman Old Style" w:hAnsi="Bookman Old Style"/>
          <w:color w:val="000000"/>
          <w:spacing w:val="6"/>
          <w:szCs w:val="24"/>
        </w:rPr>
        <w:t>4.097.869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 od čega zalihe  </w:t>
      </w:r>
      <w:proofErr w:type="spellStart"/>
      <w:r w:rsidR="00F807D7">
        <w:rPr>
          <w:rFonts w:ascii="Bookman Old Style" w:hAnsi="Bookman Old Style"/>
          <w:color w:val="000000"/>
          <w:spacing w:val="6"/>
          <w:szCs w:val="24"/>
        </w:rPr>
        <w:t>289.724</w:t>
      </w:r>
      <w:proofErr w:type="spellEnd"/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</w:t>
      </w:r>
      <w:r w:rsidR="00F807D7">
        <w:rPr>
          <w:rFonts w:ascii="Bookman Old Style" w:hAnsi="Bookman Old Style"/>
          <w:color w:val="000000"/>
          <w:spacing w:val="6"/>
          <w:szCs w:val="24"/>
        </w:rPr>
        <w:t>e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, potraživanja od kupaca i dr. </w:t>
      </w:r>
      <w:r w:rsidR="00F807D7">
        <w:rPr>
          <w:rFonts w:ascii="Bookman Old Style" w:hAnsi="Bookman Old Style"/>
          <w:color w:val="000000"/>
          <w:spacing w:val="6"/>
          <w:szCs w:val="24"/>
        </w:rPr>
        <w:t>3.772.060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kuna, </w:t>
      </w:r>
      <w:r w:rsidR="00F807D7">
        <w:rPr>
          <w:rFonts w:ascii="Bookman Old Style" w:hAnsi="Bookman Old Style"/>
          <w:color w:val="000000"/>
          <w:spacing w:val="6"/>
          <w:szCs w:val="24"/>
        </w:rPr>
        <w:t xml:space="preserve">te </w:t>
      </w:r>
      <w:r w:rsidR="003D2CBA">
        <w:rPr>
          <w:rFonts w:ascii="Bookman Old Style" w:hAnsi="Bookman Old Style"/>
          <w:color w:val="000000"/>
          <w:spacing w:val="6"/>
          <w:szCs w:val="24"/>
        </w:rPr>
        <w:t>novca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na žiro računu i blagajni </w:t>
      </w:r>
      <w:proofErr w:type="spellStart"/>
      <w:r w:rsidR="00F807D7">
        <w:rPr>
          <w:rFonts w:ascii="Bookman Old Style" w:hAnsi="Bookman Old Style"/>
          <w:color w:val="000000"/>
          <w:spacing w:val="6"/>
          <w:szCs w:val="24"/>
        </w:rPr>
        <w:t>36.085</w:t>
      </w:r>
      <w:proofErr w:type="spellEnd"/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kuna. </w:t>
      </w:r>
    </w:p>
    <w:p w:rsidR="0052153A" w:rsidRPr="0052153A" w:rsidRDefault="0052153A" w:rsidP="0052153A">
      <w:pPr>
        <w:shd w:val="clear" w:color="auto" w:fill="FFFFFF"/>
        <w:spacing w:before="374" w:line="293" w:lineRule="exact"/>
        <w:ind w:left="14" w:right="264"/>
        <w:rPr>
          <w:rFonts w:ascii="Bookman Old Style" w:hAnsi="Bookman Old Style"/>
          <w:color w:val="000000"/>
          <w:spacing w:val="8"/>
          <w:szCs w:val="24"/>
        </w:rPr>
      </w:pPr>
      <w:r w:rsidRPr="0052153A">
        <w:rPr>
          <w:rFonts w:ascii="Bookman Old Style" w:hAnsi="Bookman Old Style"/>
          <w:b/>
          <w:color w:val="000000"/>
          <w:spacing w:val="6"/>
          <w:szCs w:val="24"/>
        </w:rPr>
        <w:t xml:space="preserve">Pasivu u </w:t>
      </w:r>
      <w:proofErr w:type="spellStart"/>
      <w:r w:rsidRPr="0052153A">
        <w:rPr>
          <w:rFonts w:ascii="Bookman Old Style" w:hAnsi="Bookman Old Style"/>
          <w:b/>
          <w:color w:val="000000"/>
          <w:spacing w:val="6"/>
          <w:szCs w:val="24"/>
        </w:rPr>
        <w:t>201</w:t>
      </w:r>
      <w:r w:rsidR="005B448E">
        <w:rPr>
          <w:rFonts w:ascii="Bookman Old Style" w:hAnsi="Bookman Old Style"/>
          <w:b/>
          <w:color w:val="000000"/>
          <w:spacing w:val="6"/>
          <w:szCs w:val="24"/>
        </w:rPr>
        <w:t>5</w:t>
      </w:r>
      <w:proofErr w:type="spellEnd"/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. godini u visini od </w:t>
      </w:r>
      <w:r w:rsidR="00F807D7">
        <w:rPr>
          <w:rFonts w:ascii="Bookman Old Style" w:hAnsi="Bookman Old Style"/>
          <w:color w:val="000000"/>
          <w:spacing w:val="6"/>
          <w:szCs w:val="24"/>
        </w:rPr>
        <w:t>125.058.592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</w:t>
      </w:r>
      <w:r w:rsidR="00F807D7">
        <w:rPr>
          <w:rFonts w:ascii="Bookman Old Style" w:hAnsi="Bookman Old Style"/>
          <w:color w:val="000000"/>
          <w:spacing w:val="6"/>
          <w:szCs w:val="24"/>
        </w:rPr>
        <w:t>e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čini:  kapital i rezerve u visini od </w:t>
      </w:r>
      <w:r w:rsidR="00F807D7">
        <w:rPr>
          <w:rFonts w:ascii="Bookman Old Style" w:hAnsi="Bookman Old Style"/>
          <w:color w:val="000000"/>
          <w:spacing w:val="6"/>
          <w:szCs w:val="24"/>
        </w:rPr>
        <w:t>82.995.954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 (temeljni kapital 56.832.500 kuna, preneseni gubitak </w:t>
      </w:r>
      <w:r w:rsidR="00F807D7">
        <w:rPr>
          <w:rFonts w:ascii="Bookman Old Style" w:hAnsi="Bookman Old Style"/>
          <w:color w:val="000000"/>
          <w:spacing w:val="6"/>
          <w:szCs w:val="24"/>
        </w:rPr>
        <w:t>17.596.630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kuna,  gubitak tekuće godine </w:t>
      </w:r>
      <w:r w:rsidR="00F807D7">
        <w:rPr>
          <w:rFonts w:ascii="Bookman Old Style" w:hAnsi="Bookman Old Style"/>
          <w:color w:val="000000"/>
          <w:spacing w:val="6"/>
          <w:szCs w:val="24"/>
        </w:rPr>
        <w:t>8.291.780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kuna), dugoročne obveze </w:t>
      </w:r>
      <w:r w:rsidR="00F807D7">
        <w:rPr>
          <w:rFonts w:ascii="Bookman Old Style" w:hAnsi="Bookman Old Style"/>
          <w:color w:val="000000"/>
          <w:spacing w:val="6"/>
          <w:szCs w:val="24"/>
        </w:rPr>
        <w:t>13.012.966</w:t>
      </w: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 kuna i </w:t>
      </w:r>
      <w:r w:rsidRPr="0052153A">
        <w:rPr>
          <w:rFonts w:ascii="Bookman Old Style" w:hAnsi="Bookman Old Style"/>
          <w:color w:val="000000"/>
          <w:spacing w:val="8"/>
          <w:szCs w:val="24"/>
        </w:rPr>
        <w:t xml:space="preserve">kratkoročne obveze </w:t>
      </w:r>
      <w:r w:rsidR="00F807D7">
        <w:rPr>
          <w:rFonts w:ascii="Bookman Old Style" w:hAnsi="Bookman Old Style"/>
          <w:color w:val="000000"/>
          <w:spacing w:val="8"/>
          <w:szCs w:val="24"/>
        </w:rPr>
        <w:t>29.049.672</w:t>
      </w:r>
      <w:r w:rsidRPr="0052153A">
        <w:rPr>
          <w:rFonts w:ascii="Bookman Old Style" w:hAnsi="Bookman Old Style"/>
          <w:color w:val="000000"/>
          <w:spacing w:val="8"/>
          <w:szCs w:val="24"/>
        </w:rPr>
        <w:t xml:space="preserve"> kun</w:t>
      </w:r>
      <w:r w:rsidR="00F807D7">
        <w:rPr>
          <w:rFonts w:ascii="Bookman Old Style" w:hAnsi="Bookman Old Style"/>
          <w:color w:val="000000"/>
          <w:spacing w:val="8"/>
          <w:szCs w:val="24"/>
        </w:rPr>
        <w:t>e</w:t>
      </w:r>
      <w:r w:rsidRPr="0052153A">
        <w:rPr>
          <w:rFonts w:ascii="Bookman Old Style" w:hAnsi="Bookman Old Style"/>
          <w:color w:val="000000"/>
          <w:spacing w:val="8"/>
          <w:szCs w:val="24"/>
        </w:rPr>
        <w:t>.</w:t>
      </w:r>
    </w:p>
    <w:p w:rsidR="0052153A" w:rsidRDefault="00F807D7" w:rsidP="0052153A">
      <w:pPr>
        <w:shd w:val="clear" w:color="auto" w:fill="FFFFFF"/>
        <w:spacing w:before="374" w:line="293" w:lineRule="exact"/>
        <w:ind w:left="14" w:right="264"/>
        <w:rPr>
          <w:rFonts w:ascii="Bookman Old Style" w:hAnsi="Bookman Old Style"/>
          <w:color w:val="000000"/>
          <w:spacing w:val="8"/>
          <w:szCs w:val="24"/>
        </w:rPr>
      </w:pPr>
      <w:r w:rsidRPr="00F807D7">
        <w:rPr>
          <w:rFonts w:ascii="Bookman Old Style" w:hAnsi="Bookman Old Style"/>
          <w:color w:val="000000"/>
          <w:spacing w:val="8"/>
          <w:szCs w:val="24"/>
        </w:rPr>
        <w:t>Iz prezentiranih podataka</w:t>
      </w:r>
      <w:r>
        <w:rPr>
          <w:rFonts w:ascii="Bookman Old Style" w:hAnsi="Bookman Old Style"/>
          <w:color w:val="000000"/>
          <w:spacing w:val="8"/>
          <w:szCs w:val="24"/>
        </w:rPr>
        <w:t xml:space="preserve"> je vidljivo:</w:t>
      </w:r>
    </w:p>
    <w:p w:rsidR="00F807D7" w:rsidRDefault="00F807D7" w:rsidP="00F807D7">
      <w:pPr>
        <w:numPr>
          <w:ilvl w:val="0"/>
          <w:numId w:val="12"/>
        </w:numPr>
        <w:shd w:val="clear" w:color="auto" w:fill="FFFFFF"/>
        <w:spacing w:before="374" w:line="293" w:lineRule="exact"/>
        <w:ind w:right="264"/>
        <w:rPr>
          <w:rFonts w:ascii="Bookman Old Style" w:hAnsi="Bookman Old Style"/>
          <w:color w:val="000000"/>
          <w:spacing w:val="8"/>
          <w:szCs w:val="24"/>
        </w:rPr>
      </w:pPr>
      <w:r>
        <w:rPr>
          <w:rFonts w:ascii="Bookman Old Style" w:hAnsi="Bookman Old Style"/>
          <w:color w:val="000000"/>
          <w:spacing w:val="8"/>
          <w:szCs w:val="24"/>
        </w:rPr>
        <w:t xml:space="preserve">Ukupna dugotrajna imovina u </w:t>
      </w:r>
      <w:proofErr w:type="spellStart"/>
      <w:r>
        <w:rPr>
          <w:rFonts w:ascii="Bookman Old Style" w:hAnsi="Bookman Old Style"/>
          <w:color w:val="000000"/>
          <w:spacing w:val="8"/>
          <w:szCs w:val="24"/>
        </w:rPr>
        <w:t>2015</w:t>
      </w:r>
      <w:proofErr w:type="spellEnd"/>
      <w:r>
        <w:rPr>
          <w:rFonts w:ascii="Bookman Old Style" w:hAnsi="Bookman Old Style"/>
          <w:color w:val="000000"/>
          <w:spacing w:val="8"/>
          <w:szCs w:val="24"/>
        </w:rPr>
        <w:t xml:space="preserve">. godini u odnosu na </w:t>
      </w:r>
      <w:proofErr w:type="spellStart"/>
      <w:r>
        <w:rPr>
          <w:rFonts w:ascii="Bookman Old Style" w:hAnsi="Bookman Old Style"/>
          <w:color w:val="000000"/>
          <w:spacing w:val="8"/>
          <w:szCs w:val="24"/>
        </w:rPr>
        <w:t>2014</w:t>
      </w:r>
      <w:proofErr w:type="spellEnd"/>
      <w:r>
        <w:rPr>
          <w:rFonts w:ascii="Bookman Old Style" w:hAnsi="Bookman Old Style"/>
          <w:color w:val="000000"/>
          <w:spacing w:val="8"/>
          <w:szCs w:val="24"/>
        </w:rPr>
        <w:t>. go</w:t>
      </w:r>
      <w:r w:rsidR="005B448E">
        <w:rPr>
          <w:rFonts w:ascii="Bookman Old Style" w:hAnsi="Bookman Old Style"/>
          <w:color w:val="000000"/>
          <w:spacing w:val="8"/>
          <w:szCs w:val="24"/>
        </w:rPr>
        <w:t>dinu je veća za 59.540.321 kunu, a rezultat je revalorizacije dugotrajne imovine</w:t>
      </w:r>
    </w:p>
    <w:p w:rsidR="00F807D7" w:rsidRDefault="00F807D7" w:rsidP="00F807D7">
      <w:pPr>
        <w:numPr>
          <w:ilvl w:val="0"/>
          <w:numId w:val="12"/>
        </w:numPr>
        <w:shd w:val="clear" w:color="auto" w:fill="FFFFFF"/>
        <w:spacing w:before="374" w:line="293" w:lineRule="exact"/>
        <w:ind w:right="264"/>
        <w:rPr>
          <w:rFonts w:ascii="Bookman Old Style" w:hAnsi="Bookman Old Style"/>
          <w:color w:val="000000"/>
          <w:spacing w:val="8"/>
          <w:szCs w:val="24"/>
        </w:rPr>
      </w:pPr>
      <w:r>
        <w:rPr>
          <w:rFonts w:ascii="Bookman Old Style" w:hAnsi="Bookman Old Style"/>
          <w:color w:val="000000"/>
          <w:spacing w:val="8"/>
          <w:szCs w:val="24"/>
        </w:rPr>
        <w:t xml:space="preserve">Kapital i rezerve u </w:t>
      </w:r>
      <w:proofErr w:type="spellStart"/>
      <w:r>
        <w:rPr>
          <w:rFonts w:ascii="Bookman Old Style" w:hAnsi="Bookman Old Style"/>
          <w:color w:val="000000"/>
          <w:spacing w:val="8"/>
          <w:szCs w:val="24"/>
        </w:rPr>
        <w:t>2015</w:t>
      </w:r>
      <w:proofErr w:type="spellEnd"/>
      <w:r>
        <w:rPr>
          <w:rFonts w:ascii="Bookman Old Style" w:hAnsi="Bookman Old Style"/>
          <w:color w:val="000000"/>
          <w:spacing w:val="8"/>
          <w:szCs w:val="24"/>
        </w:rPr>
        <w:t xml:space="preserve">. godini u odnosu na </w:t>
      </w:r>
      <w:proofErr w:type="spellStart"/>
      <w:r>
        <w:rPr>
          <w:rFonts w:ascii="Bookman Old Style" w:hAnsi="Bookman Old Style"/>
          <w:color w:val="000000"/>
          <w:spacing w:val="8"/>
          <w:szCs w:val="24"/>
        </w:rPr>
        <w:t>2014</w:t>
      </w:r>
      <w:proofErr w:type="spellEnd"/>
      <w:r>
        <w:rPr>
          <w:rFonts w:ascii="Bookman Old Style" w:hAnsi="Bookman Old Style"/>
          <w:color w:val="000000"/>
          <w:spacing w:val="8"/>
          <w:szCs w:val="24"/>
        </w:rPr>
        <w:t xml:space="preserve">. godinu su veći za 43.756.054 kune </w:t>
      </w:r>
    </w:p>
    <w:p w:rsidR="004D73F5" w:rsidRPr="004D73F5" w:rsidRDefault="00F807D7" w:rsidP="004D73F5">
      <w:pPr>
        <w:numPr>
          <w:ilvl w:val="0"/>
          <w:numId w:val="12"/>
        </w:numPr>
        <w:shd w:val="clear" w:color="auto" w:fill="FFFFFF"/>
        <w:spacing w:before="374" w:after="240"/>
        <w:ind w:right="264"/>
        <w:rPr>
          <w:rFonts w:ascii="Bookman Old Style" w:hAnsi="Bookman Old Style"/>
          <w:color w:val="000000"/>
          <w:spacing w:val="8"/>
          <w:szCs w:val="24"/>
        </w:rPr>
      </w:pPr>
      <w:r>
        <w:rPr>
          <w:rFonts w:ascii="Bookman Old Style" w:hAnsi="Bookman Old Style"/>
          <w:color w:val="000000"/>
          <w:spacing w:val="8"/>
          <w:szCs w:val="24"/>
        </w:rPr>
        <w:t xml:space="preserve">Ukupne obveze u </w:t>
      </w:r>
      <w:proofErr w:type="spellStart"/>
      <w:r>
        <w:rPr>
          <w:rFonts w:ascii="Bookman Old Style" w:hAnsi="Bookman Old Style"/>
          <w:color w:val="000000"/>
          <w:spacing w:val="8"/>
          <w:szCs w:val="24"/>
        </w:rPr>
        <w:t>2015</w:t>
      </w:r>
      <w:proofErr w:type="spellEnd"/>
      <w:r>
        <w:rPr>
          <w:rFonts w:ascii="Bookman Old Style" w:hAnsi="Bookman Old Style"/>
          <w:color w:val="000000"/>
          <w:spacing w:val="8"/>
          <w:szCs w:val="24"/>
        </w:rPr>
        <w:t xml:space="preserve">. godini u odnosu na </w:t>
      </w:r>
      <w:proofErr w:type="spellStart"/>
      <w:r>
        <w:rPr>
          <w:rFonts w:ascii="Bookman Old Style" w:hAnsi="Bookman Old Style"/>
          <w:color w:val="000000"/>
          <w:spacing w:val="8"/>
          <w:szCs w:val="24"/>
        </w:rPr>
        <w:t>2014</w:t>
      </w:r>
      <w:proofErr w:type="spellEnd"/>
      <w:r>
        <w:rPr>
          <w:rFonts w:ascii="Bookman Old Style" w:hAnsi="Bookman Old Style"/>
          <w:color w:val="000000"/>
          <w:spacing w:val="8"/>
          <w:szCs w:val="24"/>
        </w:rPr>
        <w:t>. godinu</w:t>
      </w:r>
      <w:r w:rsidR="004D73F5">
        <w:rPr>
          <w:rFonts w:ascii="Bookman Old Style" w:hAnsi="Bookman Old Style"/>
          <w:color w:val="000000"/>
          <w:spacing w:val="8"/>
          <w:szCs w:val="24"/>
        </w:rPr>
        <w:t xml:space="preserve"> su veće za 15.487.238 kuna, od čega se na odgođenu poreznu obvezu kao posljedica revalorizacije dugotrajne imovine odnosi 13.012.966,</w:t>
      </w:r>
      <w:proofErr w:type="spellStart"/>
      <w:r w:rsidR="004D73F5">
        <w:rPr>
          <w:rFonts w:ascii="Bookman Old Style" w:hAnsi="Bookman Old Style"/>
          <w:color w:val="000000"/>
          <w:spacing w:val="8"/>
          <w:szCs w:val="24"/>
        </w:rPr>
        <w:t>00</w:t>
      </w:r>
      <w:proofErr w:type="spellEnd"/>
      <w:r w:rsidR="004D73F5">
        <w:rPr>
          <w:rFonts w:ascii="Bookman Old Style" w:hAnsi="Bookman Old Style"/>
          <w:color w:val="000000"/>
          <w:spacing w:val="8"/>
          <w:szCs w:val="24"/>
        </w:rPr>
        <w:t xml:space="preserve"> kuna.</w:t>
      </w:r>
    </w:p>
    <w:p w:rsidR="001E0CDD" w:rsidRDefault="001E0CDD" w:rsidP="004D73F5">
      <w:pPr>
        <w:shd w:val="clear" w:color="auto" w:fill="FFFFFF"/>
        <w:spacing w:before="374" w:line="293" w:lineRule="exact"/>
        <w:ind w:left="14" w:right="264"/>
        <w:jc w:val="center"/>
        <w:rPr>
          <w:b/>
          <w:color w:val="000000"/>
          <w:spacing w:val="6"/>
          <w:sz w:val="28"/>
          <w:szCs w:val="28"/>
        </w:rPr>
      </w:pPr>
      <w:r w:rsidRPr="008D1A37">
        <w:rPr>
          <w:b/>
          <w:color w:val="000000"/>
          <w:spacing w:val="6"/>
          <w:sz w:val="28"/>
          <w:szCs w:val="28"/>
        </w:rPr>
        <w:t xml:space="preserve">BILANCE AKTIVA I PASIVA SUNČANA STAZA </w:t>
      </w:r>
      <w:proofErr w:type="spellStart"/>
      <w:r w:rsidRPr="008D1A37">
        <w:rPr>
          <w:b/>
          <w:color w:val="000000"/>
          <w:spacing w:val="6"/>
          <w:sz w:val="28"/>
          <w:szCs w:val="28"/>
        </w:rPr>
        <w:t>ZAGREB</w:t>
      </w:r>
      <w:proofErr w:type="spellEnd"/>
      <w:r w:rsidRPr="008D1A37">
        <w:rPr>
          <w:b/>
          <w:color w:val="000000"/>
          <w:spacing w:val="6"/>
          <w:sz w:val="28"/>
          <w:szCs w:val="28"/>
        </w:rPr>
        <w:t xml:space="preserve"> d.o.o.</w:t>
      </w:r>
    </w:p>
    <w:p w:rsidR="004D73F5" w:rsidRPr="004D73F5" w:rsidRDefault="004D73F5" w:rsidP="004D73F5">
      <w:pPr>
        <w:shd w:val="clear" w:color="auto" w:fill="FFFFFF"/>
        <w:spacing w:after="240"/>
        <w:ind w:left="14" w:right="264"/>
        <w:jc w:val="center"/>
        <w:rPr>
          <w:b/>
          <w:color w:val="000000"/>
          <w:spacing w:val="6"/>
          <w:sz w:val="28"/>
          <w:szCs w:val="28"/>
        </w:rPr>
      </w:pPr>
    </w:p>
    <w:tbl>
      <w:tblPr>
        <w:tblW w:w="11199" w:type="dxa"/>
        <w:tblInd w:w="-885" w:type="dxa"/>
        <w:tblLook w:val="0000" w:firstRow="0" w:lastRow="0" w:firstColumn="0" w:lastColumn="0" w:noHBand="0" w:noVBand="0"/>
      </w:tblPr>
      <w:tblGrid>
        <w:gridCol w:w="887"/>
        <w:gridCol w:w="3607"/>
        <w:gridCol w:w="1555"/>
        <w:gridCol w:w="1701"/>
        <w:gridCol w:w="1748"/>
        <w:gridCol w:w="1701"/>
      </w:tblGrid>
      <w:tr w:rsidR="001E0CDD" w:rsidTr="001E0CDD">
        <w:trPr>
          <w:trHeight w:val="27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0CDD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Tablica 2. u kunama                                          </w:t>
            </w:r>
          </w:p>
        </w:tc>
      </w:tr>
      <w:tr w:rsidR="001E0CDD" w:rsidTr="001E0CDD">
        <w:trPr>
          <w:trHeight w:val="270"/>
        </w:trPr>
        <w:tc>
          <w:tcPr>
            <w:tcW w:w="88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702D65">
              <w:rPr>
                <w:rFonts w:ascii="Arial" w:hAnsi="Arial" w:cs="Arial"/>
                <w:b/>
                <w:bCs/>
                <w:sz w:val="16"/>
                <w:szCs w:val="16"/>
              </w:rPr>
              <w:t>R.b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60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2D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 P  I  S</w:t>
            </w:r>
          </w:p>
        </w:tc>
        <w:tc>
          <w:tcPr>
            <w:tcW w:w="155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2D65">
              <w:rPr>
                <w:rFonts w:ascii="Arial" w:hAnsi="Arial" w:cs="Arial"/>
                <w:b/>
                <w:bCs/>
                <w:sz w:val="16"/>
                <w:szCs w:val="16"/>
              </w:rPr>
              <w:t>31.12.2012.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2D65">
              <w:rPr>
                <w:rFonts w:ascii="Arial" w:hAnsi="Arial" w:cs="Arial"/>
                <w:b/>
                <w:bCs/>
                <w:sz w:val="16"/>
                <w:szCs w:val="16"/>
              </w:rPr>
              <w:t>31.12.2013.</w:t>
            </w:r>
          </w:p>
        </w:tc>
        <w:tc>
          <w:tcPr>
            <w:tcW w:w="174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2D65">
              <w:rPr>
                <w:rFonts w:ascii="Arial" w:hAnsi="Arial" w:cs="Arial"/>
                <w:b/>
                <w:bCs/>
                <w:sz w:val="16"/>
                <w:szCs w:val="16"/>
              </w:rPr>
              <w:t>31.12.2014.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31.12.2015.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AKTIVA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POTRAŽ.ZA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UPIS.A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NEUPL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 KAPITAL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DUGOTRAJNA IMOVINA - STALNA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SREDSTVA (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B.I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.+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B.II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.+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B.III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.+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B.IV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62.110.000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61.736.300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61.420.402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120.960.723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B.I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Nematerijalna imovina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122.700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90.700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48.100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35.030</w:t>
            </w:r>
            <w:proofErr w:type="spellEnd"/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B.II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Materijalna imovina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57.271.700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56.930.100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56.656.700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120.925.693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B.III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Financijska imovina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4.715.600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4.715.600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4.715.600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B.IV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Potraživanja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0913D6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KRATKOTRAJNA IMOVINA(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C.I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.-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C.IV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5.341.900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3.444.000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4.391.000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4.097.869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C.I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Zalihe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428.900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237.000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345.900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289.724</w:t>
            </w:r>
            <w:proofErr w:type="spellEnd"/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C.II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Potraživanja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2.078.000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3.772.060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C.III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Financijska imovina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683.200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503.900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678.700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C.IV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Novac u banci i blagajni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124.000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625.200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637.800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36.085</w:t>
            </w:r>
            <w:proofErr w:type="spellEnd"/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D.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PLAČENI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TROŠKOVI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BUDUČEG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RAZD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152.900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F.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UKUPNA AKTIVA (A+B+C+D)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67.604.800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65.180.400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65.811.300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125.058.592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G.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IZVANBILANČNI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ZAPISI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0913D6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PASIVA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Pr="00702D65" w:rsidRDefault="001E0CDD" w:rsidP="006518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KAPITAL I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REZARVE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(A.I.do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A.VI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43.800.200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39.516.900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39.239.900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82.995.954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A.I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Upisani temeljni kapital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56.832.500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56.832.500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56.832.500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56.832.500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A.III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Rezerve iz dobiti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52.051.864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A.IV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Revalorizacijska rezerva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0913D6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A.V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Zadržana dobit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0913D6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A.V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Preneseni gubitak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C80E87" w:rsidRDefault="001E0CDD" w:rsidP="00651837">
            <w:pPr>
              <w:pStyle w:val="Odlomakpopisa"/>
              <w:ind w:left="3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- 6.771.600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335ED0" w:rsidRDefault="001E0CDD" w:rsidP="0065183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5ED0">
              <w:rPr>
                <w:rFonts w:ascii="Arial" w:hAnsi="Arial" w:cs="Arial"/>
                <w:sz w:val="18"/>
                <w:szCs w:val="18"/>
              </w:rPr>
              <w:t>-13.032.300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C80E87" w:rsidRDefault="001E0CDD" w:rsidP="00651837">
            <w:pPr>
              <w:pStyle w:val="Odlomakpopisa"/>
              <w:ind w:left="3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-17.315.600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pStyle w:val="Odlomakpopisa"/>
              <w:ind w:left="3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-17.596.630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sz w:val="18"/>
                <w:szCs w:val="18"/>
              </w:rPr>
              <w:t>A.VI</w:t>
            </w:r>
            <w:proofErr w:type="spellEnd"/>
            <w:r w:rsidRPr="00702D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sz w:val="18"/>
                <w:szCs w:val="18"/>
              </w:rPr>
            </w:pPr>
            <w:r w:rsidRPr="00702D65">
              <w:rPr>
                <w:rFonts w:ascii="Arial" w:hAnsi="Arial" w:cs="Arial"/>
                <w:sz w:val="18"/>
                <w:szCs w:val="18"/>
              </w:rPr>
              <w:t>Dobitak ili gubitak tekuće godine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F76317" w:rsidRDefault="001E0CDD" w:rsidP="00651837">
            <w:pPr>
              <w:pStyle w:val="Odlomakpopisa"/>
              <w:ind w:left="3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76317">
              <w:rPr>
                <w:rFonts w:ascii="Arial" w:hAnsi="Arial" w:cs="Arial"/>
                <w:sz w:val="18"/>
                <w:szCs w:val="18"/>
              </w:rPr>
              <w:t>6.260.700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F76317" w:rsidRDefault="001E0CDD" w:rsidP="00651837">
            <w:pPr>
              <w:pStyle w:val="Odlomakpopisa"/>
              <w:ind w:left="38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- 4.289.300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F76317" w:rsidRDefault="001E0CDD" w:rsidP="00651837">
            <w:pPr>
              <w:pStyle w:val="Odlomakpopisa"/>
              <w:ind w:left="3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281.000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pStyle w:val="Odlomakpopisa"/>
              <w:ind w:left="3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-8.291.780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REZERVIRANJA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0913D6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C.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DUGOROČNE OBVEZE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8.948.000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8.977.100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9.717.500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13.012.966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D.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KRATKOROČNE OBVEZE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14.856.600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16.686.400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16.857.900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29.049.972</w:t>
            </w: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E.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ODGOĐENO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PLAČANJE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TROŠKA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 PRIHOD </w:t>
            </w: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BUDUČEG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RAZDOBLJA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E0CDD" w:rsidTr="001E0CDD">
        <w:trPr>
          <w:trHeight w:val="255"/>
        </w:trPr>
        <w:tc>
          <w:tcPr>
            <w:tcW w:w="88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F.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UKUPNO PASIVA (A+B+C+D+E)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67.604.800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65.180.400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65.811.300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1E0CDD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125.058.592</w:t>
            </w:r>
          </w:p>
        </w:tc>
      </w:tr>
      <w:tr w:rsidR="001E0CDD" w:rsidTr="001E0CDD">
        <w:trPr>
          <w:trHeight w:val="270"/>
        </w:trPr>
        <w:tc>
          <w:tcPr>
            <w:tcW w:w="88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G.</w:t>
            </w:r>
          </w:p>
        </w:tc>
        <w:tc>
          <w:tcPr>
            <w:tcW w:w="36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>IZVANBILANČNI</w:t>
            </w:r>
            <w:proofErr w:type="spellEnd"/>
            <w:r w:rsidRPr="00702D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ZAPISI</w:t>
            </w:r>
          </w:p>
        </w:tc>
        <w:tc>
          <w:tcPr>
            <w:tcW w:w="15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1E0CDD" w:rsidRPr="00702D65" w:rsidRDefault="001E0CDD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1E0CDD" w:rsidRDefault="000913D6" w:rsidP="0065183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1E0CDD" w:rsidRDefault="001E0CDD" w:rsidP="001E0CDD"/>
    <w:p w:rsidR="001E0CDD" w:rsidRDefault="001E0CDD" w:rsidP="001E0CDD"/>
    <w:p w:rsidR="0052153A" w:rsidRPr="008919DF" w:rsidRDefault="0052153A" w:rsidP="0052153A">
      <w:pPr>
        <w:shd w:val="clear" w:color="auto" w:fill="FFFFFF"/>
        <w:spacing w:before="374" w:line="293" w:lineRule="exact"/>
        <w:ind w:left="14" w:right="264"/>
        <w:rPr>
          <w:bCs/>
          <w:color w:val="000000"/>
          <w:spacing w:val="6"/>
          <w:szCs w:val="24"/>
        </w:rPr>
      </w:pP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>
        <w:rPr>
          <w:b/>
          <w:bCs/>
          <w:color w:val="000000"/>
          <w:spacing w:val="6"/>
          <w:sz w:val="28"/>
          <w:szCs w:val="28"/>
        </w:rPr>
        <w:tab/>
      </w:r>
      <w:r w:rsidRPr="005761DE">
        <w:rPr>
          <w:bCs/>
          <w:color w:val="000000"/>
          <w:spacing w:val="6"/>
          <w:szCs w:val="24"/>
        </w:rPr>
        <w:t>Grafikon 2.</w:t>
      </w:r>
    </w:p>
    <w:p w:rsidR="0052153A" w:rsidRDefault="0052153A" w:rsidP="0052153A"/>
    <w:p w:rsidR="0052153A" w:rsidRDefault="0052153A" w:rsidP="0052153A"/>
    <w:p w:rsidR="0052153A" w:rsidRDefault="00815FFF" w:rsidP="0052153A">
      <w:r>
        <w:t xml:space="preserve">  </w:t>
      </w:r>
      <w:r w:rsidR="00A4002E">
        <w:rPr>
          <w:noProof/>
        </w:rPr>
        <w:drawing>
          <wp:inline distT="0" distB="0" distL="0" distR="0">
            <wp:extent cx="5295900" cy="3076575"/>
            <wp:effectExtent l="0" t="0" r="0" b="0"/>
            <wp:docPr id="2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2153A" w:rsidRDefault="0052153A" w:rsidP="0052153A"/>
    <w:p w:rsidR="00B91DFD" w:rsidRDefault="00B91DFD" w:rsidP="0052153A"/>
    <w:p w:rsidR="0052153A" w:rsidRDefault="0052153A" w:rsidP="0052153A"/>
    <w:p w:rsidR="00B91DFD" w:rsidRPr="00B905D7" w:rsidRDefault="0052153A" w:rsidP="00B91DFD">
      <w:pPr>
        <w:shd w:val="clear" w:color="auto" w:fill="FFFFFF"/>
        <w:spacing w:after="240"/>
        <w:ind w:right="264"/>
        <w:rPr>
          <w:rFonts w:ascii="Bookman Old Style" w:hAnsi="Bookman Old Style"/>
          <w:b/>
          <w:color w:val="000000"/>
          <w:spacing w:val="6"/>
          <w:szCs w:val="24"/>
        </w:rPr>
      </w:pPr>
      <w:r w:rsidRPr="0052153A">
        <w:rPr>
          <w:rFonts w:ascii="Bookman Old Style" w:hAnsi="Bookman Old Style"/>
          <w:color w:val="000000"/>
          <w:spacing w:val="6"/>
          <w:szCs w:val="24"/>
        </w:rPr>
        <w:t xml:space="preserve">Iz dosadašnjih  podataka  vidljivo je da </w:t>
      </w:r>
      <w:r w:rsidRPr="00B905D7">
        <w:rPr>
          <w:rFonts w:ascii="Bookman Old Style" w:hAnsi="Bookman Old Style"/>
          <w:b/>
          <w:color w:val="000000"/>
          <w:spacing w:val="6"/>
          <w:szCs w:val="24"/>
        </w:rPr>
        <w:t xml:space="preserve">u bilanci nisu  evidentirane  obveze  prema  vjerovniku Erste &amp; </w:t>
      </w:r>
      <w:proofErr w:type="spellStart"/>
      <w:r w:rsidRPr="00B905D7">
        <w:rPr>
          <w:rFonts w:ascii="Bookman Old Style" w:hAnsi="Bookman Old Style"/>
          <w:b/>
          <w:color w:val="000000"/>
          <w:spacing w:val="6"/>
          <w:szCs w:val="24"/>
        </w:rPr>
        <w:t>Steiermarkische</w:t>
      </w:r>
      <w:proofErr w:type="spellEnd"/>
      <w:r w:rsidRPr="00B905D7">
        <w:rPr>
          <w:rFonts w:ascii="Bookman Old Style" w:hAnsi="Bookman Old Style"/>
          <w:b/>
          <w:color w:val="000000"/>
          <w:spacing w:val="6"/>
          <w:szCs w:val="24"/>
        </w:rPr>
        <w:t xml:space="preserve"> Bank d.d. na temelju solidarnih jamstava u ukupnom iznosu od 7</w:t>
      </w:r>
      <w:r w:rsidR="004410C0" w:rsidRPr="00B905D7">
        <w:rPr>
          <w:rFonts w:ascii="Bookman Old Style" w:hAnsi="Bookman Old Style"/>
          <w:b/>
          <w:color w:val="000000"/>
          <w:spacing w:val="6"/>
          <w:szCs w:val="24"/>
        </w:rPr>
        <w:t>8.842.040,</w:t>
      </w:r>
      <w:proofErr w:type="spellStart"/>
      <w:r w:rsidR="004410C0" w:rsidRPr="00B905D7">
        <w:rPr>
          <w:rFonts w:ascii="Bookman Old Style" w:hAnsi="Bookman Old Style"/>
          <w:b/>
          <w:color w:val="000000"/>
          <w:spacing w:val="6"/>
          <w:szCs w:val="24"/>
        </w:rPr>
        <w:t>16</w:t>
      </w:r>
      <w:proofErr w:type="spellEnd"/>
      <w:r w:rsidRPr="00B905D7">
        <w:rPr>
          <w:rFonts w:ascii="Bookman Old Style" w:hAnsi="Bookman Old Style"/>
          <w:b/>
          <w:color w:val="000000"/>
          <w:spacing w:val="5"/>
          <w:szCs w:val="24"/>
        </w:rPr>
        <w:t xml:space="preserve"> </w:t>
      </w:r>
      <w:r w:rsidRPr="00B905D7">
        <w:rPr>
          <w:rFonts w:ascii="Bookman Old Style" w:hAnsi="Bookman Old Style"/>
          <w:b/>
          <w:color w:val="000000"/>
          <w:spacing w:val="6"/>
          <w:szCs w:val="24"/>
        </w:rPr>
        <w:t>kune.</w:t>
      </w:r>
    </w:p>
    <w:p w:rsidR="002C67C2" w:rsidRDefault="002C67C2" w:rsidP="002C67C2">
      <w:pPr>
        <w:tabs>
          <w:tab w:val="left" w:pos="993"/>
        </w:tabs>
        <w:jc w:val="left"/>
        <w:rPr>
          <w:rFonts w:ascii="Bookman Old Style" w:hAnsi="Bookman Old Style"/>
          <w:b/>
          <w:color w:val="FF0000"/>
          <w:sz w:val="28"/>
          <w:szCs w:val="28"/>
        </w:rPr>
      </w:pPr>
    </w:p>
    <w:p w:rsidR="002C67C2" w:rsidRDefault="00056614" w:rsidP="00B905D7">
      <w:pPr>
        <w:tabs>
          <w:tab w:val="left" w:pos="426"/>
        </w:tabs>
        <w:jc w:val="left"/>
        <w:rPr>
          <w:rFonts w:ascii="Bookman Old Style" w:hAnsi="Bookman Old Style"/>
          <w:color w:val="000000"/>
          <w:szCs w:val="24"/>
        </w:rPr>
      </w:pPr>
      <w:r w:rsidRPr="00B91DFD">
        <w:rPr>
          <w:rFonts w:ascii="Bookman Old Style" w:hAnsi="Bookman Old Style"/>
          <w:b/>
          <w:color w:val="000000"/>
          <w:szCs w:val="24"/>
        </w:rPr>
        <w:t>Po potvrdi FINA-e</w:t>
      </w:r>
      <w:r>
        <w:rPr>
          <w:rFonts w:ascii="Bookman Old Style" w:hAnsi="Bookman Old Style"/>
          <w:color w:val="000000"/>
          <w:szCs w:val="24"/>
        </w:rPr>
        <w:t xml:space="preserve"> od 10.05.2016. godine </w:t>
      </w:r>
      <w:r w:rsidR="007529E6">
        <w:rPr>
          <w:rFonts w:ascii="Bookman Old Style" w:hAnsi="Bookman Old Style"/>
          <w:color w:val="000000"/>
          <w:szCs w:val="24"/>
        </w:rPr>
        <w:t xml:space="preserve">društvo je </w:t>
      </w:r>
      <w:r w:rsidR="007529E6" w:rsidRPr="00B91DFD">
        <w:rPr>
          <w:rFonts w:ascii="Bookman Old Style" w:hAnsi="Bookman Old Style"/>
          <w:b/>
          <w:color w:val="000000"/>
          <w:szCs w:val="24"/>
        </w:rPr>
        <w:t>u blokadi</w:t>
      </w:r>
      <w:r w:rsidRPr="00B91DFD">
        <w:rPr>
          <w:rFonts w:ascii="Bookman Old Style" w:hAnsi="Bookman Old Style"/>
          <w:b/>
          <w:color w:val="000000"/>
          <w:szCs w:val="24"/>
        </w:rPr>
        <w:t xml:space="preserve"> </w:t>
      </w:r>
      <w:proofErr w:type="spellStart"/>
      <w:r w:rsidRPr="00B91DFD">
        <w:rPr>
          <w:rFonts w:ascii="Bookman Old Style" w:hAnsi="Bookman Old Style"/>
          <w:b/>
          <w:color w:val="000000"/>
          <w:szCs w:val="24"/>
        </w:rPr>
        <w:t>358</w:t>
      </w:r>
      <w:proofErr w:type="spellEnd"/>
      <w:r w:rsidRPr="00B91DFD">
        <w:rPr>
          <w:rFonts w:ascii="Bookman Old Style" w:hAnsi="Bookman Old Style"/>
          <w:b/>
          <w:color w:val="000000"/>
          <w:szCs w:val="24"/>
        </w:rPr>
        <w:t xml:space="preserve"> dana</w:t>
      </w:r>
      <w:r>
        <w:rPr>
          <w:rFonts w:ascii="Bookman Old Style" w:hAnsi="Bookman Old Style"/>
          <w:color w:val="000000"/>
          <w:szCs w:val="24"/>
        </w:rPr>
        <w:t xml:space="preserve"> neprekidno u ukupnom iznosu od </w:t>
      </w:r>
      <w:r w:rsidRPr="00B91DFD">
        <w:rPr>
          <w:rFonts w:ascii="Bookman Old Style" w:hAnsi="Bookman Old Style"/>
          <w:b/>
          <w:color w:val="000000"/>
          <w:szCs w:val="24"/>
        </w:rPr>
        <w:t>5.890</w:t>
      </w:r>
      <w:r w:rsidR="00B91DFD" w:rsidRPr="00B91DFD">
        <w:rPr>
          <w:rFonts w:ascii="Bookman Old Style" w:hAnsi="Bookman Old Style"/>
          <w:b/>
          <w:color w:val="000000"/>
          <w:szCs w:val="24"/>
        </w:rPr>
        <w:t>.660,</w:t>
      </w:r>
      <w:proofErr w:type="spellStart"/>
      <w:r w:rsidR="00B91DFD" w:rsidRPr="00B91DFD">
        <w:rPr>
          <w:rFonts w:ascii="Bookman Old Style" w:hAnsi="Bookman Old Style"/>
          <w:b/>
          <w:color w:val="000000"/>
          <w:szCs w:val="24"/>
        </w:rPr>
        <w:t>75</w:t>
      </w:r>
      <w:proofErr w:type="spellEnd"/>
      <w:r w:rsidR="00B91DFD">
        <w:rPr>
          <w:rFonts w:ascii="Bookman Old Style" w:hAnsi="Bookman Old Style"/>
          <w:color w:val="000000"/>
          <w:szCs w:val="24"/>
        </w:rPr>
        <w:t xml:space="preserve"> kuna (po potvrdi iz </w:t>
      </w:r>
      <w:proofErr w:type="spellStart"/>
      <w:r w:rsidR="00B91DFD">
        <w:rPr>
          <w:rFonts w:ascii="Bookman Old Style" w:hAnsi="Bookman Old Style"/>
          <w:color w:val="000000"/>
          <w:szCs w:val="24"/>
        </w:rPr>
        <w:t>pred</w:t>
      </w:r>
      <w:r>
        <w:rPr>
          <w:rFonts w:ascii="Bookman Old Style" w:hAnsi="Bookman Old Style"/>
          <w:color w:val="000000"/>
          <w:szCs w:val="24"/>
        </w:rPr>
        <w:t>hodnog</w:t>
      </w:r>
      <w:proofErr w:type="spellEnd"/>
      <w:r>
        <w:rPr>
          <w:rFonts w:ascii="Bookman Old Style" w:hAnsi="Bookman Old Style"/>
          <w:color w:val="000000"/>
          <w:szCs w:val="24"/>
        </w:rPr>
        <w:t xml:space="preserve"> izvješća visina blokade je na dan 18.03.2016. godine </w:t>
      </w:r>
      <w:r w:rsidR="00B91DFD">
        <w:rPr>
          <w:rFonts w:ascii="Bookman Old Style" w:hAnsi="Bookman Old Style"/>
          <w:color w:val="000000"/>
          <w:szCs w:val="24"/>
        </w:rPr>
        <w:t>iznosila 5.871.539,</w:t>
      </w:r>
      <w:proofErr w:type="spellStart"/>
      <w:r w:rsidR="00B91DFD">
        <w:rPr>
          <w:rFonts w:ascii="Bookman Old Style" w:hAnsi="Bookman Old Style"/>
          <w:color w:val="000000"/>
          <w:szCs w:val="24"/>
        </w:rPr>
        <w:t>25</w:t>
      </w:r>
      <w:proofErr w:type="spellEnd"/>
      <w:r w:rsidR="00B91DFD">
        <w:rPr>
          <w:rFonts w:ascii="Bookman Old Style" w:hAnsi="Bookman Old Style"/>
          <w:color w:val="000000"/>
          <w:szCs w:val="24"/>
        </w:rPr>
        <w:t xml:space="preserve"> kuna)</w:t>
      </w:r>
    </w:p>
    <w:p w:rsidR="007529E6" w:rsidRDefault="007529E6" w:rsidP="007529E6">
      <w:pPr>
        <w:tabs>
          <w:tab w:val="left" w:pos="426"/>
        </w:tabs>
        <w:ind w:left="284"/>
        <w:jc w:val="left"/>
        <w:rPr>
          <w:rFonts w:ascii="Bookman Old Style" w:hAnsi="Bookman Old Style"/>
          <w:color w:val="000000"/>
          <w:szCs w:val="24"/>
        </w:rPr>
      </w:pPr>
    </w:p>
    <w:p w:rsidR="007529E6" w:rsidRDefault="007529E6" w:rsidP="00B905D7">
      <w:pPr>
        <w:tabs>
          <w:tab w:val="left" w:pos="426"/>
        </w:tabs>
        <w:spacing w:after="240"/>
        <w:rPr>
          <w:rFonts w:ascii="Bookman Old Style" w:hAnsi="Bookman Old Style"/>
          <w:color w:val="000000"/>
          <w:szCs w:val="24"/>
        </w:rPr>
      </w:pPr>
      <w:r w:rsidRPr="00B91DFD">
        <w:rPr>
          <w:rFonts w:ascii="Bookman Old Style" w:hAnsi="Bookman Old Style"/>
          <w:b/>
          <w:color w:val="000000"/>
          <w:szCs w:val="24"/>
        </w:rPr>
        <w:t>Erste&amp;</w:t>
      </w:r>
      <w:proofErr w:type="spellStart"/>
      <w:r w:rsidRPr="00B91DFD">
        <w:rPr>
          <w:rFonts w:ascii="Bookman Old Style" w:hAnsi="Bookman Old Style"/>
          <w:b/>
          <w:color w:val="000000"/>
          <w:szCs w:val="24"/>
        </w:rPr>
        <w:t>Steiermarkische</w:t>
      </w:r>
      <w:proofErr w:type="spellEnd"/>
      <w:r w:rsidRPr="00B91DFD">
        <w:rPr>
          <w:rFonts w:ascii="Bookman Old Style" w:hAnsi="Bookman Old Style"/>
          <w:b/>
          <w:color w:val="000000"/>
          <w:szCs w:val="24"/>
        </w:rPr>
        <w:t xml:space="preserve"> </w:t>
      </w:r>
      <w:proofErr w:type="spellStart"/>
      <w:r w:rsidRPr="00B91DFD">
        <w:rPr>
          <w:rFonts w:ascii="Bookman Old Style" w:hAnsi="Bookman Old Style"/>
          <w:b/>
          <w:color w:val="000000"/>
          <w:szCs w:val="24"/>
        </w:rPr>
        <w:t>bank</w:t>
      </w:r>
      <w:proofErr w:type="spellEnd"/>
      <w:r w:rsidRPr="00B91DFD">
        <w:rPr>
          <w:rFonts w:ascii="Bookman Old Style" w:hAnsi="Bookman Old Style"/>
          <w:b/>
          <w:color w:val="000000"/>
          <w:szCs w:val="24"/>
        </w:rPr>
        <w:t xml:space="preserve"> d.d.</w:t>
      </w:r>
      <w:r>
        <w:rPr>
          <w:rFonts w:ascii="Bookman Old Style" w:hAnsi="Bookman Old Style"/>
          <w:color w:val="000000"/>
          <w:szCs w:val="24"/>
        </w:rPr>
        <w:t xml:space="preserve"> dostavila je </w:t>
      </w:r>
      <w:r w:rsidRPr="00B91DFD">
        <w:rPr>
          <w:rFonts w:ascii="Bookman Old Style" w:hAnsi="Bookman Old Style"/>
          <w:b/>
          <w:color w:val="000000"/>
          <w:szCs w:val="24"/>
        </w:rPr>
        <w:t>potvrdu o stanju duga</w:t>
      </w:r>
      <w:r>
        <w:rPr>
          <w:rFonts w:ascii="Bookman Old Style" w:hAnsi="Bookman Old Style"/>
          <w:color w:val="000000"/>
          <w:szCs w:val="24"/>
        </w:rPr>
        <w:t xml:space="preserve"> na dan 28.04.2016. godine (Ugovor o kreditu</w:t>
      </w:r>
      <w:r w:rsidR="00B91DFD">
        <w:rPr>
          <w:rFonts w:ascii="Bookman Old Style" w:hAnsi="Bookman Old Style"/>
          <w:color w:val="000000"/>
          <w:szCs w:val="24"/>
        </w:rPr>
        <w:t xml:space="preserve">, žiro-računu i deviznom računu u iznosu od </w:t>
      </w:r>
      <w:r w:rsidR="00B91DFD" w:rsidRPr="00B91DFD">
        <w:rPr>
          <w:rFonts w:ascii="Bookman Old Style" w:hAnsi="Bookman Old Style"/>
          <w:b/>
          <w:color w:val="000000"/>
          <w:szCs w:val="24"/>
        </w:rPr>
        <w:t>8</w:t>
      </w:r>
      <w:r w:rsidRPr="00B91DFD">
        <w:rPr>
          <w:rFonts w:ascii="Bookman Old Style" w:hAnsi="Bookman Old Style"/>
          <w:b/>
          <w:color w:val="000000"/>
          <w:szCs w:val="24"/>
        </w:rPr>
        <w:t>.462.191,</w:t>
      </w:r>
      <w:proofErr w:type="spellStart"/>
      <w:r w:rsidRPr="00B91DFD">
        <w:rPr>
          <w:rFonts w:ascii="Bookman Old Style" w:hAnsi="Bookman Old Style"/>
          <w:b/>
          <w:color w:val="000000"/>
          <w:szCs w:val="24"/>
        </w:rPr>
        <w:t>98</w:t>
      </w:r>
      <w:proofErr w:type="spellEnd"/>
      <w:r w:rsidRPr="00B91DFD">
        <w:rPr>
          <w:rFonts w:ascii="Bookman Old Style" w:hAnsi="Bookman Old Style"/>
          <w:b/>
          <w:color w:val="000000"/>
          <w:szCs w:val="24"/>
        </w:rPr>
        <w:t xml:space="preserve"> kuna,</w:t>
      </w:r>
      <w:r>
        <w:rPr>
          <w:rFonts w:ascii="Bookman Old Style" w:hAnsi="Bookman Old Style"/>
          <w:color w:val="000000"/>
          <w:szCs w:val="24"/>
        </w:rPr>
        <w:t xml:space="preserve"> te </w:t>
      </w:r>
      <w:r w:rsidRPr="00B91DFD">
        <w:rPr>
          <w:rFonts w:ascii="Bookman Old Style" w:hAnsi="Bookman Old Style"/>
          <w:b/>
          <w:color w:val="000000"/>
          <w:szCs w:val="24"/>
        </w:rPr>
        <w:t>Ugovori o solidarnom jamstvu</w:t>
      </w:r>
      <w:r>
        <w:rPr>
          <w:rFonts w:ascii="Bookman Old Style" w:hAnsi="Bookman Old Style"/>
          <w:color w:val="000000"/>
          <w:szCs w:val="24"/>
        </w:rPr>
        <w:t xml:space="preserve"> </w:t>
      </w:r>
      <w:r w:rsidR="00B91DFD">
        <w:rPr>
          <w:rFonts w:ascii="Bookman Old Style" w:hAnsi="Bookman Old Style"/>
          <w:color w:val="000000"/>
          <w:szCs w:val="24"/>
        </w:rPr>
        <w:t xml:space="preserve">u iznosu  od </w:t>
      </w:r>
      <w:r w:rsidRPr="00B91DFD">
        <w:rPr>
          <w:rFonts w:ascii="Bookman Old Style" w:hAnsi="Bookman Old Style"/>
          <w:b/>
          <w:color w:val="000000"/>
          <w:szCs w:val="24"/>
        </w:rPr>
        <w:t>78.842.040,</w:t>
      </w:r>
      <w:proofErr w:type="spellStart"/>
      <w:r w:rsidRPr="00B91DFD">
        <w:rPr>
          <w:rFonts w:ascii="Bookman Old Style" w:hAnsi="Bookman Old Style"/>
          <w:b/>
          <w:color w:val="000000"/>
          <w:szCs w:val="24"/>
        </w:rPr>
        <w:t>16</w:t>
      </w:r>
      <w:proofErr w:type="spellEnd"/>
      <w:r w:rsidRPr="00B91DFD">
        <w:rPr>
          <w:rFonts w:ascii="Bookman Old Style" w:hAnsi="Bookman Old Style"/>
          <w:b/>
          <w:color w:val="000000"/>
          <w:szCs w:val="24"/>
        </w:rPr>
        <w:t xml:space="preserve"> kuna</w:t>
      </w:r>
      <w:r>
        <w:rPr>
          <w:rFonts w:ascii="Bookman Old Style" w:hAnsi="Bookman Old Style"/>
          <w:color w:val="000000"/>
          <w:szCs w:val="24"/>
        </w:rPr>
        <w:t>, ukupno 87.304.232,</w:t>
      </w:r>
      <w:proofErr w:type="spellStart"/>
      <w:r>
        <w:rPr>
          <w:rFonts w:ascii="Bookman Old Style" w:hAnsi="Bookman Old Style"/>
          <w:color w:val="000000"/>
          <w:szCs w:val="24"/>
        </w:rPr>
        <w:t>14</w:t>
      </w:r>
      <w:proofErr w:type="spellEnd"/>
      <w:r>
        <w:rPr>
          <w:rFonts w:ascii="Bookman Old Style" w:hAnsi="Bookman Old Style"/>
          <w:color w:val="000000"/>
          <w:szCs w:val="24"/>
        </w:rPr>
        <w:t xml:space="preserve"> kuna.</w:t>
      </w:r>
    </w:p>
    <w:p w:rsidR="007529E6" w:rsidRDefault="007529E6" w:rsidP="007529E6">
      <w:pPr>
        <w:pStyle w:val="Odlomakpopisa"/>
        <w:ind w:left="0"/>
        <w:rPr>
          <w:rFonts w:ascii="Bookman Old Style" w:hAnsi="Bookman Old Style"/>
          <w:color w:val="000000"/>
          <w:szCs w:val="24"/>
        </w:rPr>
      </w:pPr>
    </w:p>
    <w:p w:rsidR="00AD17D0" w:rsidRDefault="007529E6" w:rsidP="00B905D7">
      <w:pPr>
        <w:pStyle w:val="Odlomakpopisa"/>
        <w:ind w:left="0"/>
        <w:rPr>
          <w:rFonts w:ascii="Bookman Old Style" w:hAnsi="Bookman Old Style"/>
          <w:color w:val="000000"/>
          <w:szCs w:val="24"/>
        </w:rPr>
      </w:pPr>
      <w:r w:rsidRPr="00B905D7">
        <w:rPr>
          <w:rFonts w:ascii="Bookman Old Style" w:hAnsi="Bookman Old Style"/>
          <w:b/>
          <w:color w:val="000000"/>
          <w:szCs w:val="24"/>
        </w:rPr>
        <w:t>Banka Kovanica</w:t>
      </w:r>
      <w:r w:rsidR="00B91DFD" w:rsidRPr="00B905D7">
        <w:rPr>
          <w:rFonts w:ascii="Bookman Old Style" w:hAnsi="Bookman Old Style"/>
          <w:b/>
          <w:color w:val="000000"/>
          <w:szCs w:val="24"/>
        </w:rPr>
        <w:t xml:space="preserve"> d.d.</w:t>
      </w:r>
      <w:r>
        <w:rPr>
          <w:rFonts w:ascii="Bookman Old Style" w:hAnsi="Bookman Old Style"/>
          <w:color w:val="000000"/>
          <w:szCs w:val="24"/>
        </w:rPr>
        <w:t xml:space="preserve"> je dostavila </w:t>
      </w:r>
      <w:r w:rsidRPr="00B905D7">
        <w:rPr>
          <w:rFonts w:ascii="Bookman Old Style" w:hAnsi="Bookman Old Style"/>
          <w:b/>
          <w:color w:val="000000"/>
          <w:szCs w:val="24"/>
        </w:rPr>
        <w:t>obavijest da nije sklopljen</w:t>
      </w:r>
      <w:r>
        <w:rPr>
          <w:rFonts w:ascii="Bookman Old Style" w:hAnsi="Bookman Old Style"/>
          <w:color w:val="000000"/>
          <w:szCs w:val="24"/>
        </w:rPr>
        <w:t xml:space="preserve"> nikakav sporazum oko obročne otplate duga niti je izvršena bilo kakva uplata na navedene kredite</w:t>
      </w:r>
      <w:r w:rsidR="00AD17D0">
        <w:rPr>
          <w:rFonts w:ascii="Bookman Old Style" w:hAnsi="Bookman Old Style"/>
          <w:color w:val="000000"/>
          <w:szCs w:val="24"/>
        </w:rPr>
        <w:t>.</w:t>
      </w:r>
    </w:p>
    <w:p w:rsidR="007529E6" w:rsidRDefault="007529E6" w:rsidP="00AD17D0">
      <w:pPr>
        <w:pStyle w:val="Odlomakpopisa"/>
        <w:ind w:left="720"/>
        <w:rPr>
          <w:rFonts w:ascii="Bookman Old Style" w:hAnsi="Bookman Old Style"/>
          <w:color w:val="000000"/>
          <w:szCs w:val="24"/>
        </w:rPr>
      </w:pPr>
      <w:r>
        <w:rPr>
          <w:rFonts w:ascii="Bookman Old Style" w:hAnsi="Bookman Old Style"/>
          <w:color w:val="000000"/>
          <w:szCs w:val="24"/>
        </w:rPr>
        <w:t xml:space="preserve"> </w:t>
      </w:r>
    </w:p>
    <w:p w:rsidR="00F13214" w:rsidRDefault="00F13214" w:rsidP="00BD2B79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B91DFD" w:rsidRDefault="00B91DFD" w:rsidP="00BD2B79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3E7E59" w:rsidRDefault="003E7E59" w:rsidP="00BD2B79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B91DFD" w:rsidRDefault="00C412CC" w:rsidP="00BD2B79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Privici:</w:t>
      </w:r>
    </w:p>
    <w:p w:rsidR="00C412CC" w:rsidRDefault="00C412CC" w:rsidP="00BD2B79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C412CC" w:rsidRDefault="00C412CC" w:rsidP="00C412CC">
      <w:pPr>
        <w:numPr>
          <w:ilvl w:val="0"/>
          <w:numId w:val="14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Izvješća Uprave Društva:</w:t>
      </w:r>
    </w:p>
    <w:p w:rsidR="00C412CC" w:rsidRDefault="00C412CC" w:rsidP="00C412CC">
      <w:pPr>
        <w:numPr>
          <w:ilvl w:val="0"/>
          <w:numId w:val="15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Pregled aktivnosti</w:t>
      </w:r>
      <w:r w:rsidR="005D1E33">
        <w:rPr>
          <w:rFonts w:ascii="Bookman Old Style" w:hAnsi="Bookman Old Style"/>
          <w:szCs w:val="24"/>
        </w:rPr>
        <w:t xml:space="preserve"> Uprave društva na deblokadi žiro računa i nastavku poslovanja društva</w:t>
      </w:r>
    </w:p>
    <w:p w:rsidR="00C412CC" w:rsidRDefault="00C412CC" w:rsidP="00C412CC">
      <w:pPr>
        <w:numPr>
          <w:ilvl w:val="0"/>
          <w:numId w:val="15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Utvrđivanje zaduženosti Društva</w:t>
      </w:r>
    </w:p>
    <w:p w:rsidR="00C412CC" w:rsidRDefault="00C412CC" w:rsidP="00C412CC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C412CC" w:rsidRDefault="00C412CC" w:rsidP="00C412CC">
      <w:pPr>
        <w:numPr>
          <w:ilvl w:val="0"/>
          <w:numId w:val="14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Financijska izvješća na dan 31.12.2015. godine:</w:t>
      </w:r>
    </w:p>
    <w:p w:rsidR="00C412CC" w:rsidRDefault="00C412CC" w:rsidP="00C412CC">
      <w:pPr>
        <w:numPr>
          <w:ilvl w:val="0"/>
          <w:numId w:val="16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Račun dobiti i gubitka</w:t>
      </w:r>
    </w:p>
    <w:p w:rsidR="00C412CC" w:rsidRDefault="00C412CC" w:rsidP="00C412CC">
      <w:pPr>
        <w:numPr>
          <w:ilvl w:val="0"/>
          <w:numId w:val="16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Bilanca</w:t>
      </w:r>
    </w:p>
    <w:p w:rsidR="00C412CC" w:rsidRDefault="00C412CC" w:rsidP="00C412CC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C412CC" w:rsidRDefault="00C412CC" w:rsidP="00C412CC">
      <w:pPr>
        <w:numPr>
          <w:ilvl w:val="0"/>
          <w:numId w:val="14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Potvrda FINA-e od 10.05.2016. godine o blokadi računa i novčanih sredstava </w:t>
      </w:r>
      <w:proofErr w:type="spellStart"/>
      <w:r>
        <w:rPr>
          <w:rFonts w:ascii="Bookman Old Style" w:hAnsi="Bookman Old Style"/>
          <w:szCs w:val="24"/>
        </w:rPr>
        <w:t>ovršenika</w:t>
      </w:r>
      <w:proofErr w:type="spellEnd"/>
    </w:p>
    <w:p w:rsidR="00C412CC" w:rsidRDefault="00C412CC" w:rsidP="00C412CC">
      <w:pPr>
        <w:tabs>
          <w:tab w:val="left" w:pos="0"/>
        </w:tabs>
        <w:ind w:left="360"/>
        <w:jc w:val="left"/>
        <w:rPr>
          <w:rFonts w:ascii="Bookman Old Style" w:hAnsi="Bookman Old Style"/>
          <w:szCs w:val="24"/>
        </w:rPr>
      </w:pPr>
    </w:p>
    <w:p w:rsidR="00C412CC" w:rsidRDefault="00C412CC" w:rsidP="00C412CC">
      <w:pPr>
        <w:numPr>
          <w:ilvl w:val="0"/>
          <w:numId w:val="14"/>
        </w:num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Izvod iz Poslovnih knjiga Erste&amp;</w:t>
      </w:r>
      <w:proofErr w:type="spellStart"/>
      <w:r>
        <w:rPr>
          <w:rFonts w:ascii="Bookman Old Style" w:hAnsi="Bookman Old Style"/>
          <w:szCs w:val="24"/>
        </w:rPr>
        <w:t>Steier</w:t>
      </w:r>
      <w:r w:rsidR="00934A8A">
        <w:rPr>
          <w:rFonts w:ascii="Bookman Old Style" w:hAnsi="Bookman Old Style"/>
          <w:szCs w:val="24"/>
        </w:rPr>
        <w:t>markische</w:t>
      </w:r>
      <w:proofErr w:type="spellEnd"/>
      <w:r w:rsidR="00934A8A">
        <w:rPr>
          <w:rFonts w:ascii="Bookman Old Style" w:hAnsi="Bookman Old Style"/>
          <w:szCs w:val="24"/>
        </w:rPr>
        <w:t xml:space="preserve"> Bank d.d. od 28.04.2016. godine</w:t>
      </w:r>
    </w:p>
    <w:p w:rsidR="00934A8A" w:rsidRDefault="00934A8A" w:rsidP="00934A8A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934A8A" w:rsidRDefault="00934A8A" w:rsidP="00934A8A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934A8A" w:rsidRDefault="00934A8A" w:rsidP="00934A8A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934A8A" w:rsidRDefault="00934A8A" w:rsidP="00934A8A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934A8A" w:rsidRDefault="00934A8A" w:rsidP="00934A8A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</w:p>
    <w:p w:rsidR="00C412CC" w:rsidRDefault="00934A8A" w:rsidP="00BD2B79">
      <w:pPr>
        <w:tabs>
          <w:tab w:val="left" w:pos="0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</w:p>
    <w:p w:rsidR="00951F8D" w:rsidRDefault="00951F8D" w:rsidP="00584C82">
      <w:pPr>
        <w:tabs>
          <w:tab w:val="left" w:pos="993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>Stečajna upraviteljica</w:t>
      </w:r>
    </w:p>
    <w:p w:rsidR="00F13214" w:rsidRDefault="00F13214" w:rsidP="00584C82">
      <w:pPr>
        <w:tabs>
          <w:tab w:val="left" w:pos="993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>Odvjetnica</w:t>
      </w:r>
    </w:p>
    <w:p w:rsidR="00F13214" w:rsidRPr="00F56BA4" w:rsidRDefault="00F13214" w:rsidP="00584C82">
      <w:pPr>
        <w:tabs>
          <w:tab w:val="left" w:pos="993"/>
        </w:tabs>
        <w:jc w:val="left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 xml:space="preserve">      Davorka </w:t>
      </w:r>
      <w:proofErr w:type="spellStart"/>
      <w:r>
        <w:rPr>
          <w:rFonts w:ascii="Bookman Old Style" w:hAnsi="Bookman Old Style"/>
          <w:szCs w:val="24"/>
        </w:rPr>
        <w:t>Huljev</w:t>
      </w:r>
      <w:proofErr w:type="spellEnd"/>
    </w:p>
    <w:sectPr w:rsidR="00F13214" w:rsidRPr="00F56BA4" w:rsidSect="00DF313D">
      <w:headerReference w:type="first" r:id="rId12"/>
      <w:pgSz w:w="11909" w:h="16834"/>
      <w:pgMar w:top="1843" w:right="994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08" w:rsidRDefault="008B3108">
      <w:r>
        <w:separator/>
      </w:r>
    </w:p>
  </w:endnote>
  <w:endnote w:type="continuationSeparator" w:id="0">
    <w:p w:rsidR="008B3108" w:rsidRDefault="008B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08" w:rsidRDefault="008B3108">
      <w:r>
        <w:separator/>
      </w:r>
    </w:p>
  </w:footnote>
  <w:footnote w:type="continuationSeparator" w:id="0">
    <w:p w:rsidR="008B3108" w:rsidRDefault="008B3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2CC" w:rsidRPr="003D7D90" w:rsidRDefault="00C412CC" w:rsidP="00951F8D">
    <w:pPr>
      <w:pStyle w:val="Zaglavlje"/>
      <w:ind w:right="-23"/>
      <w:jc w:val="center"/>
      <w:rPr>
        <w:rFonts w:ascii="Colonna MT" w:hAnsi="Colonna MT"/>
        <w:spacing w:val="20"/>
        <w:sz w:val="36"/>
      </w:rPr>
    </w:pPr>
    <w:r w:rsidRPr="003D7D90">
      <w:rPr>
        <w:rFonts w:ascii="Colonna MT" w:hAnsi="Colonna MT"/>
        <w:spacing w:val="20"/>
        <w:sz w:val="36"/>
      </w:rPr>
      <w:t>Ste</w:t>
    </w:r>
    <w:r w:rsidRPr="003D7D90">
      <w:rPr>
        <w:spacing w:val="20"/>
        <w:sz w:val="36"/>
      </w:rPr>
      <w:t>č</w:t>
    </w:r>
    <w:r w:rsidRPr="003D7D90">
      <w:rPr>
        <w:rFonts w:ascii="Colonna MT" w:hAnsi="Colonna MT"/>
        <w:spacing w:val="20"/>
        <w:sz w:val="36"/>
      </w:rPr>
      <w:t>ajna upraviteljica</w:t>
    </w:r>
  </w:p>
  <w:p w:rsidR="00C412CC" w:rsidRPr="003D7D90" w:rsidRDefault="00C412CC" w:rsidP="00951F8D">
    <w:pPr>
      <w:pStyle w:val="Zaglavlje"/>
      <w:ind w:right="-23"/>
      <w:jc w:val="center"/>
      <w:rPr>
        <w:rFonts w:ascii="Colonna MT" w:hAnsi="Colonna MT"/>
        <w:spacing w:val="20"/>
        <w:sz w:val="36"/>
      </w:rPr>
    </w:pPr>
    <w:r w:rsidRPr="003D7D90">
      <w:rPr>
        <w:rFonts w:ascii="Colonna MT" w:hAnsi="Colonna MT"/>
        <w:spacing w:val="20"/>
        <w:sz w:val="36"/>
      </w:rPr>
      <w:t>odvjetnica</w:t>
    </w:r>
  </w:p>
  <w:p w:rsidR="00C412CC" w:rsidRPr="003D7D90" w:rsidRDefault="00C412CC">
    <w:pPr>
      <w:pStyle w:val="Zaglavlje"/>
      <w:spacing w:line="360" w:lineRule="auto"/>
      <w:ind w:right="-23"/>
      <w:jc w:val="center"/>
      <w:rPr>
        <w:rFonts w:ascii="Colonna MT" w:hAnsi="Colonna MT"/>
        <w:spacing w:val="20"/>
        <w:sz w:val="36"/>
      </w:rPr>
    </w:pPr>
    <w:r w:rsidRPr="003D7D90">
      <w:rPr>
        <w:rFonts w:ascii="Colonna MT" w:hAnsi="Colonna MT"/>
        <w:spacing w:val="20"/>
        <w:sz w:val="36"/>
      </w:rPr>
      <w:t xml:space="preserve">Davorka </w:t>
    </w:r>
    <w:proofErr w:type="spellStart"/>
    <w:r w:rsidRPr="003D7D90">
      <w:rPr>
        <w:rFonts w:ascii="Colonna MT" w:hAnsi="Colonna MT"/>
        <w:spacing w:val="20"/>
        <w:sz w:val="36"/>
      </w:rPr>
      <w:t>Huljev</w:t>
    </w:r>
    <w:proofErr w:type="spellEnd"/>
  </w:p>
  <w:p w:rsidR="00C412CC" w:rsidRDefault="00C412CC">
    <w:pPr>
      <w:pStyle w:val="Zaglavlje"/>
      <w:pBdr>
        <w:top w:val="single" w:sz="6" w:space="1" w:color="auto"/>
      </w:pBdr>
      <w:ind w:right="-23"/>
      <w:jc w:val="center"/>
      <w:rPr>
        <w:b/>
        <w:i/>
        <w:sz w:val="22"/>
      </w:rPr>
    </w:pPr>
    <w:proofErr w:type="spellStart"/>
    <w:r>
      <w:rPr>
        <w:b/>
        <w:i/>
        <w:sz w:val="22"/>
      </w:rPr>
      <w:t>10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000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ZAGREB</w:t>
    </w:r>
    <w:proofErr w:type="spellEnd"/>
    <w:r>
      <w:rPr>
        <w:b/>
        <w:i/>
        <w:sz w:val="22"/>
      </w:rPr>
      <w:t xml:space="preserve">, </w:t>
    </w:r>
    <w:proofErr w:type="spellStart"/>
    <w:r>
      <w:rPr>
        <w:b/>
        <w:i/>
        <w:sz w:val="22"/>
      </w:rPr>
      <w:t>Miramarska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13</w:t>
    </w:r>
    <w:proofErr w:type="spellEnd"/>
    <w:r>
      <w:rPr>
        <w:b/>
        <w:i/>
        <w:sz w:val="22"/>
      </w:rPr>
      <w:t xml:space="preserve"> D, </w:t>
    </w:r>
    <w:proofErr w:type="spellStart"/>
    <w:r>
      <w:rPr>
        <w:b/>
        <w:i/>
        <w:sz w:val="22"/>
      </w:rPr>
      <w:t>tel</w:t>
    </w:r>
    <w:proofErr w:type="spellEnd"/>
    <w:r>
      <w:rPr>
        <w:b/>
        <w:i/>
        <w:sz w:val="22"/>
      </w:rPr>
      <w:t xml:space="preserve">: </w:t>
    </w:r>
    <w:proofErr w:type="spellStart"/>
    <w:r>
      <w:rPr>
        <w:b/>
        <w:i/>
        <w:sz w:val="22"/>
      </w:rPr>
      <w:t>01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615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25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55</w:t>
    </w:r>
    <w:proofErr w:type="spellEnd"/>
    <w:r>
      <w:rPr>
        <w:b/>
        <w:i/>
        <w:sz w:val="22"/>
      </w:rPr>
      <w:t xml:space="preserve">, </w:t>
    </w:r>
    <w:proofErr w:type="spellStart"/>
    <w:r>
      <w:rPr>
        <w:b/>
        <w:i/>
        <w:sz w:val="22"/>
      </w:rPr>
      <w:t>fax</w:t>
    </w:r>
    <w:proofErr w:type="spellEnd"/>
    <w:r>
      <w:rPr>
        <w:b/>
        <w:i/>
        <w:sz w:val="22"/>
      </w:rPr>
      <w:t xml:space="preserve">: </w:t>
    </w:r>
    <w:proofErr w:type="spellStart"/>
    <w:r>
      <w:rPr>
        <w:b/>
        <w:i/>
        <w:sz w:val="22"/>
      </w:rPr>
      <w:t>01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615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24</w:t>
    </w:r>
    <w:proofErr w:type="spellEnd"/>
    <w:r>
      <w:rPr>
        <w:b/>
        <w:i/>
        <w:sz w:val="22"/>
      </w:rPr>
      <w:t xml:space="preserve"> </w:t>
    </w:r>
    <w:proofErr w:type="spellStart"/>
    <w:r>
      <w:rPr>
        <w:b/>
        <w:i/>
        <w:sz w:val="22"/>
      </w:rPr>
      <w:t>44</w:t>
    </w:r>
    <w:proofErr w:type="spellEnd"/>
    <w:r>
      <w:rPr>
        <w:b/>
        <w:i/>
        <w:sz w:val="22"/>
      </w:rPr>
      <w:t xml:space="preserve">, </w:t>
    </w:r>
  </w:p>
  <w:p w:rsidR="00C412CC" w:rsidRDefault="00C412CC">
    <w:pPr>
      <w:pStyle w:val="Zaglavlje"/>
      <w:pBdr>
        <w:top w:val="single" w:sz="6" w:space="1" w:color="auto"/>
      </w:pBdr>
      <w:ind w:right="-23"/>
      <w:jc w:val="center"/>
      <w:rPr>
        <w:rFonts w:ascii="Colonna MT" w:hAnsi="Colonna MT"/>
        <w:b/>
        <w:spacing w:val="20"/>
        <w:sz w:val="22"/>
      </w:rPr>
    </w:pPr>
    <w:r>
      <w:rPr>
        <w:b/>
        <w:i/>
        <w:sz w:val="22"/>
      </w:rPr>
      <w:t xml:space="preserve">žiro </w:t>
    </w:r>
    <w:proofErr w:type="spellStart"/>
    <w:r>
      <w:rPr>
        <w:b/>
        <w:i/>
        <w:sz w:val="22"/>
      </w:rPr>
      <w:t>rn</w:t>
    </w:r>
    <w:proofErr w:type="spellEnd"/>
    <w:r>
      <w:rPr>
        <w:b/>
        <w:i/>
        <w:sz w:val="22"/>
      </w:rPr>
      <w:t xml:space="preserve">: </w:t>
    </w:r>
    <w:proofErr w:type="spellStart"/>
    <w:r>
      <w:rPr>
        <w:b/>
        <w:i/>
        <w:sz w:val="22"/>
      </w:rPr>
      <w:t>HR2324020061150026182</w:t>
    </w:r>
    <w:proofErr w:type="spellEnd"/>
  </w:p>
  <w:p w:rsidR="00C412CC" w:rsidRDefault="00C412C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2E7"/>
    <w:multiLevelType w:val="hybridMultilevel"/>
    <w:tmpl w:val="7682BEF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FD7E4F"/>
    <w:multiLevelType w:val="singleLevel"/>
    <w:tmpl w:val="DEF2AC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283560"/>
    <w:multiLevelType w:val="hybridMultilevel"/>
    <w:tmpl w:val="11B244C0"/>
    <w:lvl w:ilvl="0" w:tplc="231EB9CA">
      <w:start w:val="18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7F42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7064A4C"/>
    <w:multiLevelType w:val="singleLevel"/>
    <w:tmpl w:val="0C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1123E0B"/>
    <w:multiLevelType w:val="hybridMultilevel"/>
    <w:tmpl w:val="4C96A54E"/>
    <w:lvl w:ilvl="0" w:tplc="C648668A">
      <w:start w:val="18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06F3D"/>
    <w:multiLevelType w:val="hybridMultilevel"/>
    <w:tmpl w:val="08DC652A"/>
    <w:lvl w:ilvl="0" w:tplc="F19A4478">
      <w:start w:val="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454F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1CD7F5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96536EB"/>
    <w:multiLevelType w:val="hybridMultilevel"/>
    <w:tmpl w:val="654ED2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E3F8E"/>
    <w:multiLevelType w:val="hybridMultilevel"/>
    <w:tmpl w:val="528AFC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D32C2"/>
    <w:multiLevelType w:val="singleLevel"/>
    <w:tmpl w:val="0928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25D5231"/>
    <w:multiLevelType w:val="hybridMultilevel"/>
    <w:tmpl w:val="EB2695D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A92440B"/>
    <w:multiLevelType w:val="hybridMultilevel"/>
    <w:tmpl w:val="1A941864"/>
    <w:lvl w:ilvl="0" w:tplc="C73CC8BA">
      <w:start w:val="18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4844B8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D142FC5"/>
    <w:multiLevelType w:val="hybridMultilevel"/>
    <w:tmpl w:val="1DF0F98C"/>
    <w:lvl w:ilvl="0" w:tplc="9BD6DC90">
      <w:start w:val="18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1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13"/>
  </w:num>
  <w:num w:numId="11">
    <w:abstractNumId w:val="15"/>
  </w:num>
  <w:num w:numId="12">
    <w:abstractNumId w:val="6"/>
  </w:num>
  <w:num w:numId="13">
    <w:abstractNumId w:val="10"/>
  </w:num>
  <w:num w:numId="14">
    <w:abstractNumId w:val="9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85F"/>
    <w:rsid w:val="00005951"/>
    <w:rsid w:val="000059E0"/>
    <w:rsid w:val="00013F64"/>
    <w:rsid w:val="00016783"/>
    <w:rsid w:val="00040210"/>
    <w:rsid w:val="000559AF"/>
    <w:rsid w:val="00056614"/>
    <w:rsid w:val="00060C99"/>
    <w:rsid w:val="00064B3E"/>
    <w:rsid w:val="0007738D"/>
    <w:rsid w:val="000844D7"/>
    <w:rsid w:val="00084BA6"/>
    <w:rsid w:val="000913D6"/>
    <w:rsid w:val="000E2A69"/>
    <w:rsid w:val="00127724"/>
    <w:rsid w:val="00196253"/>
    <w:rsid w:val="001964DE"/>
    <w:rsid w:val="001B14F4"/>
    <w:rsid w:val="001D5286"/>
    <w:rsid w:val="001E0CDD"/>
    <w:rsid w:val="00205DFF"/>
    <w:rsid w:val="00213E11"/>
    <w:rsid w:val="00237131"/>
    <w:rsid w:val="00243BE0"/>
    <w:rsid w:val="00263767"/>
    <w:rsid w:val="00277763"/>
    <w:rsid w:val="00287510"/>
    <w:rsid w:val="00294754"/>
    <w:rsid w:val="002A2DD0"/>
    <w:rsid w:val="002C67C2"/>
    <w:rsid w:val="002F08CF"/>
    <w:rsid w:val="00302318"/>
    <w:rsid w:val="003140DE"/>
    <w:rsid w:val="0034210E"/>
    <w:rsid w:val="00343B59"/>
    <w:rsid w:val="003664BE"/>
    <w:rsid w:val="0039028A"/>
    <w:rsid w:val="003B16B8"/>
    <w:rsid w:val="003D2CBA"/>
    <w:rsid w:val="003D3ED6"/>
    <w:rsid w:val="003D7D90"/>
    <w:rsid w:val="003E6927"/>
    <w:rsid w:val="003E7E59"/>
    <w:rsid w:val="00437B3D"/>
    <w:rsid w:val="004410C0"/>
    <w:rsid w:val="00442D16"/>
    <w:rsid w:val="0046020B"/>
    <w:rsid w:val="00462C40"/>
    <w:rsid w:val="00465A9B"/>
    <w:rsid w:val="00466073"/>
    <w:rsid w:val="00466871"/>
    <w:rsid w:val="00467195"/>
    <w:rsid w:val="004920D6"/>
    <w:rsid w:val="004A1F1F"/>
    <w:rsid w:val="004A75F3"/>
    <w:rsid w:val="004B1479"/>
    <w:rsid w:val="004B218D"/>
    <w:rsid w:val="004B4413"/>
    <w:rsid w:val="004D73F5"/>
    <w:rsid w:val="004D7BF0"/>
    <w:rsid w:val="004E1D22"/>
    <w:rsid w:val="004E55A3"/>
    <w:rsid w:val="004F2879"/>
    <w:rsid w:val="005027B3"/>
    <w:rsid w:val="00503555"/>
    <w:rsid w:val="00505432"/>
    <w:rsid w:val="0052153A"/>
    <w:rsid w:val="00524ECD"/>
    <w:rsid w:val="005262AD"/>
    <w:rsid w:val="005577BB"/>
    <w:rsid w:val="005764FB"/>
    <w:rsid w:val="00584C82"/>
    <w:rsid w:val="00586540"/>
    <w:rsid w:val="0059100A"/>
    <w:rsid w:val="005B267F"/>
    <w:rsid w:val="005B448E"/>
    <w:rsid w:val="005D1E33"/>
    <w:rsid w:val="0060153F"/>
    <w:rsid w:val="00603BAB"/>
    <w:rsid w:val="00623105"/>
    <w:rsid w:val="0063161E"/>
    <w:rsid w:val="00635557"/>
    <w:rsid w:val="00651837"/>
    <w:rsid w:val="00653926"/>
    <w:rsid w:val="00676F37"/>
    <w:rsid w:val="00677BF5"/>
    <w:rsid w:val="00686E4E"/>
    <w:rsid w:val="00692484"/>
    <w:rsid w:val="006A78D4"/>
    <w:rsid w:val="006B5766"/>
    <w:rsid w:val="006D5447"/>
    <w:rsid w:val="006E0202"/>
    <w:rsid w:val="006E0552"/>
    <w:rsid w:val="006E6FCF"/>
    <w:rsid w:val="006F34B7"/>
    <w:rsid w:val="006F67CE"/>
    <w:rsid w:val="00706148"/>
    <w:rsid w:val="007067E7"/>
    <w:rsid w:val="00713985"/>
    <w:rsid w:val="00724574"/>
    <w:rsid w:val="00742127"/>
    <w:rsid w:val="007529E6"/>
    <w:rsid w:val="00771727"/>
    <w:rsid w:val="007A0EFF"/>
    <w:rsid w:val="007A1B9A"/>
    <w:rsid w:val="007B401F"/>
    <w:rsid w:val="007B5BD6"/>
    <w:rsid w:val="007B630A"/>
    <w:rsid w:val="007D2B4C"/>
    <w:rsid w:val="007E5624"/>
    <w:rsid w:val="00815FFF"/>
    <w:rsid w:val="00822F5F"/>
    <w:rsid w:val="008312BD"/>
    <w:rsid w:val="00832D98"/>
    <w:rsid w:val="00891B1F"/>
    <w:rsid w:val="008B3108"/>
    <w:rsid w:val="008B34D6"/>
    <w:rsid w:val="008F15D9"/>
    <w:rsid w:val="00934A8A"/>
    <w:rsid w:val="009440E7"/>
    <w:rsid w:val="00944DCF"/>
    <w:rsid w:val="00951F8D"/>
    <w:rsid w:val="0097385B"/>
    <w:rsid w:val="00987627"/>
    <w:rsid w:val="0099173B"/>
    <w:rsid w:val="009A2B97"/>
    <w:rsid w:val="009C2461"/>
    <w:rsid w:val="009E4B8C"/>
    <w:rsid w:val="009F4DFB"/>
    <w:rsid w:val="009F6261"/>
    <w:rsid w:val="00A33084"/>
    <w:rsid w:val="00A4002E"/>
    <w:rsid w:val="00A4438B"/>
    <w:rsid w:val="00A52820"/>
    <w:rsid w:val="00A54CA6"/>
    <w:rsid w:val="00A57969"/>
    <w:rsid w:val="00A9018C"/>
    <w:rsid w:val="00AC337B"/>
    <w:rsid w:val="00AC4FE8"/>
    <w:rsid w:val="00AD17D0"/>
    <w:rsid w:val="00AD4502"/>
    <w:rsid w:val="00AF1F1B"/>
    <w:rsid w:val="00B10A99"/>
    <w:rsid w:val="00B10E3B"/>
    <w:rsid w:val="00B121A5"/>
    <w:rsid w:val="00B16AAC"/>
    <w:rsid w:val="00B16D8C"/>
    <w:rsid w:val="00B4482E"/>
    <w:rsid w:val="00B47F34"/>
    <w:rsid w:val="00B64377"/>
    <w:rsid w:val="00B654E3"/>
    <w:rsid w:val="00B80A63"/>
    <w:rsid w:val="00B905D7"/>
    <w:rsid w:val="00B9098F"/>
    <w:rsid w:val="00B91DFD"/>
    <w:rsid w:val="00BA1AAC"/>
    <w:rsid w:val="00BA5D87"/>
    <w:rsid w:val="00BC2271"/>
    <w:rsid w:val="00BC3F83"/>
    <w:rsid w:val="00BD2B79"/>
    <w:rsid w:val="00BD3F59"/>
    <w:rsid w:val="00BD4627"/>
    <w:rsid w:val="00C132FA"/>
    <w:rsid w:val="00C412CC"/>
    <w:rsid w:val="00C6150A"/>
    <w:rsid w:val="00C73B84"/>
    <w:rsid w:val="00C76183"/>
    <w:rsid w:val="00C84674"/>
    <w:rsid w:val="00C92D1D"/>
    <w:rsid w:val="00C9480C"/>
    <w:rsid w:val="00C97207"/>
    <w:rsid w:val="00CC5FD1"/>
    <w:rsid w:val="00CD5FF1"/>
    <w:rsid w:val="00CE04C3"/>
    <w:rsid w:val="00D06880"/>
    <w:rsid w:val="00D1360F"/>
    <w:rsid w:val="00D252D9"/>
    <w:rsid w:val="00D3663B"/>
    <w:rsid w:val="00D82792"/>
    <w:rsid w:val="00D904E1"/>
    <w:rsid w:val="00DB1227"/>
    <w:rsid w:val="00DB193C"/>
    <w:rsid w:val="00DE4006"/>
    <w:rsid w:val="00DE56F8"/>
    <w:rsid w:val="00DF313D"/>
    <w:rsid w:val="00E06064"/>
    <w:rsid w:val="00E1617D"/>
    <w:rsid w:val="00E23568"/>
    <w:rsid w:val="00E2362C"/>
    <w:rsid w:val="00E2439E"/>
    <w:rsid w:val="00E37A68"/>
    <w:rsid w:val="00E53FA8"/>
    <w:rsid w:val="00E6286C"/>
    <w:rsid w:val="00E666DF"/>
    <w:rsid w:val="00E709FD"/>
    <w:rsid w:val="00E812E7"/>
    <w:rsid w:val="00E91E43"/>
    <w:rsid w:val="00EA3782"/>
    <w:rsid w:val="00EA385F"/>
    <w:rsid w:val="00EB4B83"/>
    <w:rsid w:val="00EC79D5"/>
    <w:rsid w:val="00ED2EC6"/>
    <w:rsid w:val="00EE1259"/>
    <w:rsid w:val="00EE51C6"/>
    <w:rsid w:val="00EE52D9"/>
    <w:rsid w:val="00EE6C64"/>
    <w:rsid w:val="00F13214"/>
    <w:rsid w:val="00F249B7"/>
    <w:rsid w:val="00F25DEC"/>
    <w:rsid w:val="00F34292"/>
    <w:rsid w:val="00F56BA4"/>
    <w:rsid w:val="00F663BF"/>
    <w:rsid w:val="00F807D7"/>
    <w:rsid w:val="00F9376A"/>
    <w:rsid w:val="00FD47C5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kern w:val="28"/>
      <w:sz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left"/>
    </w:pPr>
    <w:rPr>
      <w:b/>
    </w:rPr>
  </w:style>
  <w:style w:type="paragraph" w:styleId="Tijeloteksta2">
    <w:name w:val="Body Text 2"/>
    <w:basedOn w:val="Normal"/>
    <w:pPr>
      <w:jc w:val="left"/>
    </w:pPr>
  </w:style>
  <w:style w:type="paragraph" w:styleId="Tijeloteksta3">
    <w:name w:val="Body Text 3"/>
    <w:basedOn w:val="Normal"/>
    <w:pPr>
      <w:jc w:val="left"/>
    </w:pPr>
    <w:rPr>
      <w:b/>
      <w:u w:val="single"/>
    </w:rPr>
  </w:style>
  <w:style w:type="paragraph" w:styleId="Tekstbalonia">
    <w:name w:val="Balloon Text"/>
    <w:basedOn w:val="Normal"/>
    <w:semiHidden/>
    <w:rsid w:val="00505432"/>
    <w:rPr>
      <w:rFonts w:ascii="Tahoma" w:hAnsi="Tahoma" w:cs="Tahoma"/>
      <w:sz w:val="16"/>
      <w:szCs w:val="16"/>
    </w:rPr>
  </w:style>
  <w:style w:type="character" w:customStyle="1" w:styleId="ft">
    <w:name w:val="ft"/>
    <w:basedOn w:val="Zadanifontodlomka"/>
    <w:rsid w:val="004E1D22"/>
  </w:style>
  <w:style w:type="paragraph" w:styleId="Odlomakpopisa">
    <w:name w:val="List Paragraph"/>
    <w:basedOn w:val="Normal"/>
    <w:uiPriority w:val="34"/>
    <w:qFormat/>
    <w:rsid w:val="0070614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kern w:val="28"/>
      <w:sz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left"/>
    </w:pPr>
    <w:rPr>
      <w:b/>
    </w:rPr>
  </w:style>
  <w:style w:type="paragraph" w:styleId="Tijeloteksta2">
    <w:name w:val="Body Text 2"/>
    <w:basedOn w:val="Normal"/>
    <w:pPr>
      <w:jc w:val="left"/>
    </w:pPr>
  </w:style>
  <w:style w:type="paragraph" w:styleId="Tijeloteksta3">
    <w:name w:val="Body Text 3"/>
    <w:basedOn w:val="Normal"/>
    <w:pPr>
      <w:jc w:val="left"/>
    </w:pPr>
    <w:rPr>
      <w:b/>
      <w:u w:val="single"/>
    </w:rPr>
  </w:style>
  <w:style w:type="paragraph" w:styleId="Tekstbalonia">
    <w:name w:val="Balloon Text"/>
    <w:basedOn w:val="Normal"/>
    <w:semiHidden/>
    <w:rsid w:val="00505432"/>
    <w:rPr>
      <w:rFonts w:ascii="Tahoma" w:hAnsi="Tahoma" w:cs="Tahoma"/>
      <w:sz w:val="16"/>
      <w:szCs w:val="16"/>
    </w:rPr>
  </w:style>
  <w:style w:type="character" w:customStyle="1" w:styleId="ft">
    <w:name w:val="ft"/>
    <w:basedOn w:val="Zadanifontodlomka"/>
    <w:rsid w:val="004E1D22"/>
  </w:style>
  <w:style w:type="paragraph" w:styleId="Odlomakpopisa">
    <w:name w:val="List Paragraph"/>
    <w:basedOn w:val="Normal"/>
    <w:uiPriority w:val="34"/>
    <w:qFormat/>
    <w:rsid w:val="0070614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1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b="1"/>
              <a:t>PRIHODI</a:t>
            </a:r>
            <a:r>
              <a:rPr lang="hr-HR" b="1" baseline="0"/>
              <a:t> U ODNOSU NA RASHODE I DOBITAK ILI GUBITAK NAKON OPOREZIVANJA</a:t>
            </a:r>
            <a:endParaRPr lang="hr-HR" b="1"/>
          </a:p>
        </c:rich>
      </c:tx>
      <c:layout>
        <c:manualLayout>
          <c:xMode val="edge"/>
          <c:yMode val="edge"/>
          <c:x val="0.10939829889684842"/>
          <c:y val="0"/>
        </c:manualLayout>
      </c:layout>
      <c:overlay val="0"/>
      <c:spPr>
        <a:noFill/>
        <a:ln w="2541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9340055362854566"/>
          <c:y val="0.16529406534346319"/>
          <c:w val="0.80659951881014869"/>
          <c:h val="0.67145778652668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Sheet1!$D$5</c:f>
              <c:strCache>
                <c:ptCount val="1"/>
                <c:pt idx="0">
                  <c:v>Ukupni prihodi</c:v>
                </c:pt>
              </c:strCache>
            </c:strRef>
          </c:tx>
          <c:spPr>
            <a:solidFill>
              <a:srgbClr val="5B9BD5"/>
            </a:solidFill>
            <a:ln w="25410">
              <a:noFill/>
            </a:ln>
          </c:spPr>
          <c:invertIfNegative val="0"/>
          <c:dLbls>
            <c:spPr>
              <a:noFill/>
              <a:ln w="25410">
                <a:noFill/>
              </a:ln>
            </c:spPr>
            <c:txPr>
              <a:bodyPr rot="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Sheet1!$E$4:$H$4</c:f>
              <c:strCache>
                <c:ptCount val="4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</c:strCache>
            </c:strRef>
          </c:cat>
          <c:val>
            <c:numRef>
              <c:f>Sheet1!$E$5:$H$5</c:f>
              <c:numCache>
                <c:formatCode>#,##0</c:formatCode>
                <c:ptCount val="4"/>
                <c:pt idx="0">
                  <c:v>9458600</c:v>
                </c:pt>
                <c:pt idx="1">
                  <c:v>10272100</c:v>
                </c:pt>
                <c:pt idx="2">
                  <c:v>10613000</c:v>
                </c:pt>
                <c:pt idx="3">
                  <c:v>4877697</c:v>
                </c:pt>
              </c:numCache>
            </c:numRef>
          </c:val>
        </c:ser>
        <c:ser>
          <c:idx val="1"/>
          <c:order val="1"/>
          <c:tx>
            <c:strRef>
              <c:f>Sheet1!$D$6</c:f>
              <c:strCache>
                <c:ptCount val="1"/>
                <c:pt idx="0">
                  <c:v>Ukupni rashodi</c:v>
                </c:pt>
              </c:strCache>
            </c:strRef>
          </c:tx>
          <c:spPr>
            <a:solidFill>
              <a:srgbClr val="FFFF00"/>
            </a:solidFill>
            <a:ln w="25410">
              <a:noFill/>
            </a:ln>
          </c:spPr>
          <c:invertIfNegative val="0"/>
          <c:dLbls>
            <c:dLbl>
              <c:idx val="0"/>
              <c:layout>
                <c:manualLayout>
                  <c:x val="5.5555555555555558E-3"/>
                  <c:y val="0.2592592592592592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0185067526415994E-16"/>
                  <c:y val="0.2407407407407407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0.2129629629629629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0185067526415994E-16"/>
                  <c:y val="0.25462962962962959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10">
                <a:noFill/>
              </a:ln>
            </c:spPr>
            <c:txPr>
              <a:bodyPr rot="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Sheet1!$E$4:$H$4</c:f>
              <c:strCache>
                <c:ptCount val="4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</c:strCache>
            </c:strRef>
          </c:cat>
          <c:val>
            <c:numRef>
              <c:f>Sheet1!$E$6:$H$6</c:f>
              <c:numCache>
                <c:formatCode>#,##0</c:formatCode>
                <c:ptCount val="4"/>
                <c:pt idx="0">
                  <c:v>15719400</c:v>
                </c:pt>
                <c:pt idx="1">
                  <c:v>14555400</c:v>
                </c:pt>
                <c:pt idx="2">
                  <c:v>10894000</c:v>
                </c:pt>
                <c:pt idx="3">
                  <c:v>13169477</c:v>
                </c:pt>
              </c:numCache>
            </c:numRef>
          </c:val>
        </c:ser>
        <c:ser>
          <c:idx val="2"/>
          <c:order val="2"/>
          <c:tx>
            <c:strRef>
              <c:f>Sheet1!$D$7</c:f>
              <c:strCache>
                <c:ptCount val="1"/>
                <c:pt idx="0">
                  <c:v>Gubitak </c:v>
                </c:pt>
              </c:strCache>
            </c:strRef>
          </c:tx>
          <c:spPr>
            <a:solidFill>
              <a:srgbClr val="FF0000"/>
            </a:solidFill>
            <a:ln w="25410">
              <a:noFill/>
            </a:ln>
          </c:spPr>
          <c:invertIfNegative val="0"/>
          <c:dLbls>
            <c:dLbl>
              <c:idx val="0"/>
              <c:layout>
                <c:manualLayout>
                  <c:x val="-2.7777777777778286E-3"/>
                  <c:y val="0.1203703703703704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7.870370370370370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5555555555555558E-3"/>
                  <c:y val="0.143518518518518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10">
                <a:noFill/>
              </a:ln>
            </c:spPr>
            <c:txPr>
              <a:bodyPr rot="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Sheet1!$E$4:$H$4</c:f>
              <c:strCache>
                <c:ptCount val="4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</c:strCache>
            </c:strRef>
          </c:cat>
          <c:val>
            <c:numRef>
              <c:f>Sheet1!$E$7:$H$7</c:f>
              <c:numCache>
                <c:formatCode>#,##0</c:formatCode>
                <c:ptCount val="4"/>
                <c:pt idx="0">
                  <c:v>-6260700</c:v>
                </c:pt>
                <c:pt idx="1">
                  <c:v>-4283300</c:v>
                </c:pt>
                <c:pt idx="2">
                  <c:v>-281000</c:v>
                </c:pt>
                <c:pt idx="3">
                  <c:v>-8291780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925632"/>
        <c:axId val="37927168"/>
      </c:barChart>
      <c:catAx>
        <c:axId val="37925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9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7927168"/>
        <c:crosses val="autoZero"/>
        <c:auto val="1"/>
        <c:lblAlgn val="ctr"/>
        <c:lblOffset val="100"/>
        <c:noMultiLvlLbl val="0"/>
      </c:catAx>
      <c:valAx>
        <c:axId val="37927168"/>
        <c:scaling>
          <c:orientation val="minMax"/>
        </c:scaling>
        <c:delete val="0"/>
        <c:axPos val="l"/>
        <c:majorGridlines>
          <c:spPr>
            <a:ln w="9529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6352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7925632"/>
        <c:crosses val="autoZero"/>
        <c:crossBetween val="between"/>
      </c:valAx>
      <c:spPr>
        <a:noFill/>
        <a:ln w="25410">
          <a:noFill/>
        </a:ln>
      </c:spPr>
    </c:plotArea>
    <c:legend>
      <c:legendPos val="r"/>
      <c:layout>
        <c:manualLayout>
          <c:xMode val="edge"/>
          <c:yMode val="edge"/>
          <c:x val="0.24765478424015008"/>
          <c:y val="0.90548780487804881"/>
          <c:w val="0.51031894934333955"/>
          <c:h val="6.7073170731707321E-2"/>
        </c:manualLayout>
      </c:layout>
      <c:overlay val="0"/>
      <c:spPr>
        <a:noFill/>
        <a:ln w="2541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9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b="1"/>
              <a:t>IMOVINA</a:t>
            </a:r>
            <a:r>
              <a:rPr lang="hr-HR" b="1" baseline="0"/>
              <a:t> U ODNOSU NA OBVEZE I KAPITAL I REZERVE</a:t>
            </a:r>
            <a:endParaRPr lang="hr-HR" b="1"/>
          </a:p>
        </c:rich>
      </c:tx>
      <c:overlay val="0"/>
      <c:spPr>
        <a:noFill/>
        <a:ln w="25382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Sheet1!$D$30</c:f>
              <c:strCache>
                <c:ptCount val="1"/>
                <c:pt idx="0">
                  <c:v>Ukupna aktiva</c:v>
                </c:pt>
              </c:strCache>
            </c:strRef>
          </c:tx>
          <c:spPr>
            <a:solidFill>
              <a:srgbClr val="5B9BD5"/>
            </a:solidFill>
            <a:ln w="25382">
              <a:noFill/>
            </a:ln>
          </c:spPr>
          <c:invertIfNegative val="0"/>
          <c:dLbls>
            <c:dLbl>
              <c:idx val="0"/>
              <c:layout>
                <c:manualLayout>
                  <c:x val="-2.777777777777803E-3"/>
                  <c:y val="0.22222222222222221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[]</a:t>
                    </a:r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.2314814814814814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0.236111111111111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0185067526415994E-16"/>
                  <c:y val="0.3194444444444444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 rot="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99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Sheet1!$E$29:$H$29</c:f>
              <c:strCache>
                <c:ptCount val="4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</c:strCache>
            </c:strRef>
          </c:cat>
          <c:val>
            <c:numRef>
              <c:f>Sheet1!$E$30:$H$30</c:f>
              <c:numCache>
                <c:formatCode>#,##0</c:formatCode>
                <c:ptCount val="4"/>
                <c:pt idx="0">
                  <c:v>67604800</c:v>
                </c:pt>
                <c:pt idx="1">
                  <c:v>65180400</c:v>
                </c:pt>
                <c:pt idx="2">
                  <c:v>65811300</c:v>
                </c:pt>
                <c:pt idx="3">
                  <c:v>125058592</c:v>
                </c:pt>
              </c:numCache>
            </c:numRef>
          </c:val>
        </c:ser>
        <c:ser>
          <c:idx val="1"/>
          <c:order val="1"/>
          <c:tx>
            <c:strRef>
              <c:f>Sheet1!$D$31</c:f>
              <c:strCache>
                <c:ptCount val="1"/>
                <c:pt idx="0">
                  <c:v>Obveze</c:v>
                </c:pt>
              </c:strCache>
            </c:strRef>
          </c:tx>
          <c:spPr>
            <a:solidFill>
              <a:srgbClr val="FFFF00"/>
            </a:solidFill>
            <a:ln w="25382">
              <a:noFill/>
            </a:ln>
          </c:spPr>
          <c:invertIfNegative val="0"/>
          <c:dLbls>
            <c:dLbl>
              <c:idx val="0"/>
              <c:layout>
                <c:manualLayout>
                  <c:x val="0"/>
                  <c:y val="0.1111111111111110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.1064814814814814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0.111111111111111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0.1481481481481480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 rot="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99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Sheet1!$E$29:$H$29</c:f>
              <c:strCache>
                <c:ptCount val="4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</c:strCache>
            </c:strRef>
          </c:cat>
          <c:val>
            <c:numRef>
              <c:f>Sheet1!$E$31:$H$31</c:f>
              <c:numCache>
                <c:formatCode>#,##0</c:formatCode>
                <c:ptCount val="4"/>
                <c:pt idx="0">
                  <c:v>23804600</c:v>
                </c:pt>
                <c:pt idx="1">
                  <c:v>25663500</c:v>
                </c:pt>
                <c:pt idx="2">
                  <c:v>26575400</c:v>
                </c:pt>
                <c:pt idx="3">
                  <c:v>42062638</c:v>
                </c:pt>
              </c:numCache>
            </c:numRef>
          </c:val>
        </c:ser>
        <c:ser>
          <c:idx val="2"/>
          <c:order val="2"/>
          <c:tx>
            <c:strRef>
              <c:f>Sheet1!$D$32</c:f>
              <c:strCache>
                <c:ptCount val="1"/>
                <c:pt idx="0">
                  <c:v>Kapital i rezerve</c:v>
                </c:pt>
              </c:strCache>
            </c:strRef>
          </c:tx>
          <c:spPr>
            <a:solidFill>
              <a:srgbClr val="FF0000"/>
            </a:solidFill>
            <a:ln w="25382">
              <a:noFill/>
            </a:ln>
          </c:spPr>
          <c:invertIfNegative val="0"/>
          <c:dLbls>
            <c:dLbl>
              <c:idx val="0"/>
              <c:layout>
                <c:manualLayout>
                  <c:x val="2.7777777777777779E-3"/>
                  <c:y val="0.1712962962962963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.1435185185185184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77777777777676E-3"/>
                  <c:y val="0.1435185185185185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0185067526415994E-16"/>
                  <c:y val="0.2546296296296296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 rot="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99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Sheet1!$E$29:$H$29</c:f>
              <c:strCache>
                <c:ptCount val="4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</c:strCache>
            </c:strRef>
          </c:cat>
          <c:val>
            <c:numRef>
              <c:f>Sheet1!$E$32:$H$32</c:f>
              <c:numCache>
                <c:formatCode>#,##0</c:formatCode>
                <c:ptCount val="4"/>
                <c:pt idx="0">
                  <c:v>43800200</c:v>
                </c:pt>
                <c:pt idx="1">
                  <c:v>39516900</c:v>
                </c:pt>
                <c:pt idx="2">
                  <c:v>39235900</c:v>
                </c:pt>
                <c:pt idx="3">
                  <c:v>82995954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613824"/>
        <c:axId val="131615360"/>
      </c:barChart>
      <c:catAx>
        <c:axId val="131613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8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31615360"/>
        <c:crosses val="autoZero"/>
        <c:auto val="1"/>
        <c:lblAlgn val="ctr"/>
        <c:lblOffset val="100"/>
        <c:noMultiLvlLbl val="0"/>
      </c:catAx>
      <c:valAx>
        <c:axId val="131615360"/>
        <c:scaling>
          <c:orientation val="minMax"/>
        </c:scaling>
        <c:delete val="0"/>
        <c:axPos val="l"/>
        <c:majorGridlines>
          <c:spPr>
            <a:ln w="9518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ln w="6346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31613824"/>
        <c:crosses val="autoZero"/>
        <c:crossBetween val="between"/>
      </c:valAx>
      <c:spPr>
        <a:noFill/>
        <a:ln w="25382">
          <a:noFill/>
        </a:ln>
      </c:spPr>
    </c:plotArea>
    <c:legend>
      <c:legendPos val="r"/>
      <c:layout>
        <c:manualLayout>
          <c:xMode val="edge"/>
          <c:yMode val="edge"/>
          <c:x val="0.25735294117647056"/>
          <c:y val="0.90384615384615385"/>
          <c:w val="0.49264705882352944"/>
          <c:h val="7.0512820512820512E-2"/>
        </c:manualLayout>
      </c:layout>
      <c:overlay val="0"/>
      <c:spPr>
        <a:noFill/>
        <a:ln w="25382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18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760E8-F873-4734-9C32-9012A8EB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1504</Words>
  <Characters>8577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</vt:lpstr>
      <vt:lpstr>j</vt:lpstr>
    </vt:vector>
  </TitlesOfParts>
  <Company>Conlex d.o.o.</Company>
  <LinksUpToDate>false</LinksUpToDate>
  <CharactersWithSpaces>10061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</dc:title>
  <dc:creator>MICRO SOFT</dc:creator>
  <cp:lastModifiedBy>Kristina Švajger</cp:lastModifiedBy>
  <cp:revision>2</cp:revision>
  <cp:lastPrinted>2016-05-10T15:17:00Z</cp:lastPrinted>
  <dcterms:created xsi:type="dcterms:W3CDTF">2016-05-11T07:54:00Z</dcterms:created>
  <dcterms:modified xsi:type="dcterms:W3CDTF">2016-05-11T07:54:00Z</dcterms:modified>
</cp:coreProperties>
</file>